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11145768"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6C734758" w:rsidR="00B03C28" w:rsidRDefault="007F02BA"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Ju</w:t>
      </w:r>
      <w:r w:rsidR="00253188">
        <w:rPr>
          <w:rFonts w:ascii="Arial Black" w:eastAsia="Times New Roman" w:hAnsi="Arial Black" w:cs="Times New Roman"/>
          <w:b/>
          <w:bCs/>
          <w:i/>
          <w:iCs/>
          <w:color w:val="00B050"/>
          <w:sz w:val="40"/>
          <w:szCs w:val="40"/>
        </w:rPr>
        <w:t>ly</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 xml:space="preserve">Director:                          </w:t>
      </w:r>
      <w:r w:rsidR="00A06EB4">
        <w:rPr>
          <w:rFonts w:ascii="Times New Roman" w:eastAsia="Times New Roman" w:hAnsi="Times New Roman" w:cs="Times New Roman"/>
          <w:b/>
          <w:bCs/>
          <w:sz w:val="24"/>
          <w:szCs w:val="24"/>
          <w:lang w:val="es-MX"/>
        </w:rPr>
        <w:t xml:space="preserve">María de Jesús </w:t>
      </w:r>
      <w:r w:rsidR="004B4162">
        <w:rPr>
          <w:rFonts w:ascii="Times New Roman" w:eastAsia="Times New Roman" w:hAnsi="Times New Roman" w:cs="Times New Roman"/>
          <w:b/>
          <w:bCs/>
          <w:sz w:val="24"/>
          <w:szCs w:val="24"/>
          <w:lang w:val="es-MX"/>
        </w:rPr>
        <w:t>Ríos</w:t>
      </w:r>
      <w:r w:rsidRPr="00B03C28">
        <w:rPr>
          <w:rFonts w:ascii="Times New Roman" w:eastAsia="Times New Roman" w:hAnsi="Times New Roman" w:cs="Times New Roman"/>
          <w:b/>
          <w:bCs/>
          <w:sz w:val="24"/>
          <w:szCs w:val="24"/>
          <w:lang w:val="es-MX"/>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564D3265" w14:textId="1D84FDCC" w:rsidR="004537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37E621CC" w14:textId="77777777" w:rsidR="000A6F7B" w:rsidRPr="00B72163" w:rsidRDefault="000A6F7B" w:rsidP="000A6F7B">
      <w:pPr>
        <w:jc w:val="center"/>
        <w:rPr>
          <w:rFonts w:ascii="Times New Roman" w:eastAsia="Times New Roman" w:hAnsi="Times New Roman" w:cs="Times New Roman"/>
          <w:bCs/>
          <w:noProof/>
          <w:sz w:val="24"/>
          <w:szCs w:val="24"/>
        </w:rPr>
      </w:pPr>
      <w:r w:rsidRPr="00B72163">
        <w:rPr>
          <w:rFonts w:ascii="Times New Roman" w:eastAsia="Times New Roman" w:hAnsi="Times New Roman" w:cs="Times New Roman"/>
          <w:sz w:val="20"/>
          <w:szCs w:val="20"/>
        </w:rPr>
        <w:fldChar w:fldCharType="begin"/>
      </w:r>
      <w:r w:rsidRPr="00B72163">
        <w:rPr>
          <w:rFonts w:ascii="Times New Roman" w:eastAsia="Times New Roman" w:hAnsi="Times New Roman" w:cs="Times New Roman"/>
          <w:sz w:val="20"/>
          <w:szCs w:val="20"/>
        </w:rPr>
        <w:instrText xml:space="preserve"> INCLUDEPICTURE  "cid:image001.jpg@01D89C31.CC8BBC70" \* MERGEFORMATINET </w:instrText>
      </w:r>
      <w:r w:rsidRPr="00B72163">
        <w:rPr>
          <w:rFonts w:ascii="Times New Roman" w:eastAsia="Times New Roman" w:hAnsi="Times New Roman" w:cs="Times New Roman"/>
          <w:sz w:val="20"/>
          <w:szCs w:val="20"/>
        </w:rPr>
        <w:fldChar w:fldCharType="separate"/>
      </w:r>
      <w:r>
        <w:rPr>
          <w:rFonts w:ascii="Times New Roman" w:eastAsia="Times New Roman" w:hAnsi="Times New Roman" w:cs="Times New Roman"/>
          <w:sz w:val="20"/>
          <w:szCs w:val="20"/>
        </w:rPr>
        <w:fldChar w:fldCharType="begin"/>
      </w:r>
      <w:r>
        <w:rPr>
          <w:rFonts w:ascii="Times New Roman" w:eastAsia="Times New Roman" w:hAnsi="Times New Roman" w:cs="Times New Roman"/>
          <w:sz w:val="20"/>
          <w:szCs w:val="20"/>
        </w:rPr>
        <w:instrText xml:space="preserve"> INCLUDEPICTURE  "cid:image001.jpg@01D89C31.CC8BBC70" \* MERGEFORMATINET </w:instrText>
      </w:r>
      <w:r>
        <w:rPr>
          <w:rFonts w:ascii="Times New Roman" w:eastAsia="Times New Roman" w:hAnsi="Times New Roman" w:cs="Times New Roman"/>
          <w:sz w:val="20"/>
          <w:szCs w:val="20"/>
        </w:rPr>
        <w:fldChar w:fldCharType="separate"/>
      </w:r>
      <w:r w:rsidR="00000000">
        <w:rPr>
          <w:rFonts w:ascii="Times New Roman" w:eastAsia="Times New Roman" w:hAnsi="Times New Roman" w:cs="Times New Roman"/>
          <w:sz w:val="20"/>
          <w:szCs w:val="20"/>
        </w:rPr>
        <w:fldChar w:fldCharType="begin"/>
      </w:r>
      <w:r w:rsidR="00000000">
        <w:rPr>
          <w:rFonts w:ascii="Times New Roman" w:eastAsia="Times New Roman" w:hAnsi="Times New Roman" w:cs="Times New Roman"/>
          <w:sz w:val="20"/>
          <w:szCs w:val="20"/>
        </w:rPr>
        <w:instrText xml:space="preserve"> INCLUDEPICTURE  "cid:image001.jpg@01D89C31.CC8BBC70" \* MERGEFORMATINET </w:instrText>
      </w:r>
      <w:r w:rsidR="00000000">
        <w:rPr>
          <w:rFonts w:ascii="Times New Roman" w:eastAsia="Times New Roman" w:hAnsi="Times New Roman" w:cs="Times New Roman"/>
          <w:sz w:val="20"/>
          <w:szCs w:val="20"/>
        </w:rPr>
        <w:fldChar w:fldCharType="separate"/>
      </w:r>
      <w:r w:rsidR="00000000">
        <w:rPr>
          <w:rFonts w:ascii="Times New Roman" w:eastAsia="Times New Roman" w:hAnsi="Times New Roman" w:cs="Times New Roman"/>
          <w:sz w:val="20"/>
          <w:szCs w:val="20"/>
        </w:rPr>
        <w:pict w14:anchorId="2C93A9CE">
          <v:shape id="Picture 3" o:spid="_x0000_i1026" type="#_x0000_t75" alt="Little Plant of St. Francis: Today, August 2nd, is the Feast of Our ..." style="width:171pt;height:262.5pt">
            <v:imagedata r:id="rId9" r:href="rId10"/>
          </v:shape>
        </w:pict>
      </w:r>
      <w:r w:rsidR="00000000">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end"/>
      </w:r>
      <w:r w:rsidRPr="00B72163">
        <w:rPr>
          <w:rFonts w:ascii="Times New Roman" w:eastAsia="Times New Roman" w:hAnsi="Times New Roman" w:cs="Times New Roman"/>
          <w:sz w:val="20"/>
          <w:szCs w:val="20"/>
        </w:rPr>
        <w:fldChar w:fldCharType="end"/>
      </w:r>
    </w:p>
    <w:p w14:paraId="12AB6069" w14:textId="77777777" w:rsidR="000A6F7B" w:rsidRPr="00B72163" w:rsidRDefault="000A6F7B" w:rsidP="000A6F7B">
      <w:pPr>
        <w:jc w:val="center"/>
        <w:rPr>
          <w:rFonts w:ascii="Times New Roman" w:eastAsia="Times New Roman" w:hAnsi="Times New Roman" w:cs="Times New Roman"/>
          <w:bCs/>
          <w:noProof/>
          <w:sz w:val="24"/>
          <w:szCs w:val="24"/>
        </w:rPr>
      </w:pPr>
      <w:r w:rsidRPr="00B72163">
        <w:rPr>
          <w:rFonts w:ascii="Times New Roman" w:eastAsia="Times New Roman" w:hAnsi="Times New Roman" w:cs="Times New Roman"/>
          <w:bCs/>
          <w:noProof/>
          <w:sz w:val="24"/>
          <w:szCs w:val="24"/>
        </w:rPr>
        <w:t>The Little Portion of St. Francis.  The Portiuncula chapel located within the Basilica of St. Mary of the Angels in Assisi, Italy</w:t>
      </w:r>
      <w:r>
        <w:rPr>
          <w:rFonts w:ascii="Times New Roman" w:eastAsia="Times New Roman" w:hAnsi="Times New Roman" w:cs="Times New Roman"/>
          <w:bCs/>
          <w:noProof/>
          <w:sz w:val="24"/>
          <w:szCs w:val="24"/>
        </w:rPr>
        <w:t>.  See the paragraph below on the Portuncula Indulgence for the 2</w:t>
      </w:r>
      <w:r w:rsidRPr="00B72163">
        <w:rPr>
          <w:rFonts w:ascii="Times New Roman" w:eastAsia="Times New Roman" w:hAnsi="Times New Roman" w:cs="Times New Roman"/>
          <w:bCs/>
          <w:noProof/>
          <w:sz w:val="24"/>
          <w:szCs w:val="24"/>
          <w:vertAlign w:val="superscript"/>
        </w:rPr>
        <w:t>nd</w:t>
      </w:r>
      <w:r>
        <w:rPr>
          <w:rFonts w:ascii="Times New Roman" w:eastAsia="Times New Roman" w:hAnsi="Times New Roman" w:cs="Times New Roman"/>
          <w:bCs/>
          <w:noProof/>
          <w:sz w:val="24"/>
          <w:szCs w:val="24"/>
        </w:rPr>
        <w:t xml:space="preserve"> of August</w:t>
      </w:r>
    </w:p>
    <w:p w14:paraId="54F8920B" w14:textId="77777777" w:rsidR="00D24B92" w:rsidRDefault="00D24B92" w:rsidP="00B03C28">
      <w:pPr>
        <w:jc w:val="center"/>
        <w:rPr>
          <w:rFonts w:ascii="Times New Roman" w:eastAsia="Times New Roman" w:hAnsi="Times New Roman" w:cs="Times New Roman"/>
          <w:b/>
          <w:bCs/>
          <w:sz w:val="32"/>
          <w:szCs w:val="32"/>
        </w:rPr>
      </w:pPr>
    </w:p>
    <w:p w14:paraId="647133DD" w14:textId="6C24A5C6"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5D3367">
        <w:rPr>
          <w:rFonts w:ascii="Times New Roman" w:eastAsia="Times New Roman" w:hAnsi="Times New Roman" w:cs="Times New Roman"/>
          <w:b/>
          <w:bCs/>
          <w:sz w:val="32"/>
          <w:szCs w:val="32"/>
        </w:rPr>
        <w:t>Ju</w:t>
      </w:r>
      <w:r w:rsidR="00253188">
        <w:rPr>
          <w:rFonts w:ascii="Times New Roman" w:eastAsia="Times New Roman" w:hAnsi="Times New Roman" w:cs="Times New Roman"/>
          <w:b/>
          <w:bCs/>
          <w:sz w:val="32"/>
          <w:szCs w:val="32"/>
        </w:rPr>
        <w:t>ly</w:t>
      </w:r>
      <w:r w:rsidR="005D3367">
        <w:rPr>
          <w:rFonts w:ascii="Times New Roman" w:eastAsia="Times New Roman" w:hAnsi="Times New Roman" w:cs="Times New Roman"/>
          <w:b/>
          <w:bCs/>
          <w:sz w:val="32"/>
          <w:szCs w:val="32"/>
        </w:rPr>
        <w:t xml:space="preserve"> </w:t>
      </w:r>
      <w:r w:rsidR="00253188">
        <w:rPr>
          <w:rFonts w:ascii="Times New Roman" w:eastAsia="Times New Roman" w:hAnsi="Times New Roman" w:cs="Times New Roman"/>
          <w:b/>
          <w:bCs/>
          <w:sz w:val="32"/>
          <w:szCs w:val="32"/>
        </w:rPr>
        <w:t>20</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3F393255" w:rsidR="00B03C28" w:rsidRDefault="00253188"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Our Lady of Guadalupe Shrine</w:t>
      </w:r>
    </w:p>
    <w:p w14:paraId="6856E95F" w14:textId="58A0D140" w:rsidR="00253188" w:rsidRDefault="00253188" w:rsidP="0025318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1321 El Passo St. San Antonio, TX </w:t>
      </w:r>
      <w:r w:rsidR="003B37DD">
        <w:rPr>
          <w:rFonts w:ascii="Times New Roman" w:eastAsia="Times New Roman" w:hAnsi="Times New Roman" w:cs="Times New Roman"/>
          <w:b/>
          <w:bCs/>
          <w:sz w:val="32"/>
          <w:szCs w:val="32"/>
        </w:rPr>
        <w:t>78207</w:t>
      </w:r>
    </w:p>
    <w:p w14:paraId="63975C68" w14:textId="77777777" w:rsidR="00B03C28" w:rsidRPr="00B03C28" w:rsidRDefault="00B03C28" w:rsidP="00B03C28">
      <w:pPr>
        <w:rPr>
          <w:rFonts w:ascii="Arial" w:eastAsia="Times New Roman" w:hAnsi="Arial" w:cs="Times New Roman"/>
          <w:color w:val="000000"/>
          <w:sz w:val="24"/>
          <w:szCs w:val="24"/>
        </w:rPr>
      </w:pPr>
    </w:p>
    <w:p w14:paraId="396446EF" w14:textId="5134FEF1" w:rsidR="00253188" w:rsidRDefault="00253188" w:rsidP="0057300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11:30AM</w:t>
      </w:r>
      <w:r w:rsidR="003D040A">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Mass in the Our Lady of Guadalupe Shrine followed by the Liturgy of the hours for</w:t>
      </w:r>
      <w:r w:rsidR="00AF76D7">
        <w:rPr>
          <w:rFonts w:ascii="Times New Roman" w:eastAsia="Times New Roman" w:hAnsi="Times New Roman" w:cs="Times New Roman"/>
          <w:b/>
          <w:bCs/>
          <w:color w:val="000000"/>
          <w:sz w:val="24"/>
          <w:szCs w:val="24"/>
        </w:rPr>
        <w:t xml:space="preserve"> the Sixteenth Sunday in Ordinary Time. </w:t>
      </w:r>
      <w:r>
        <w:rPr>
          <w:rFonts w:ascii="Times New Roman" w:eastAsia="Times New Roman" w:hAnsi="Times New Roman" w:cs="Times New Roman"/>
          <w:b/>
          <w:bCs/>
          <w:color w:val="000000"/>
          <w:sz w:val="24"/>
          <w:szCs w:val="24"/>
        </w:rPr>
        <w:t xml:space="preserve"> </w:t>
      </w:r>
    </w:p>
    <w:p w14:paraId="0805B196" w14:textId="77777777" w:rsidR="00253188" w:rsidRDefault="00253188" w:rsidP="00573008">
      <w:pPr>
        <w:rPr>
          <w:rFonts w:ascii="Times New Roman" w:eastAsia="Times New Roman" w:hAnsi="Times New Roman" w:cs="Times New Roman"/>
          <w:b/>
          <w:bCs/>
          <w:color w:val="000000"/>
          <w:sz w:val="24"/>
          <w:szCs w:val="24"/>
        </w:rPr>
      </w:pPr>
    </w:p>
    <w:p w14:paraId="618E77E9" w14:textId="0429D66A" w:rsidR="00AF76D7" w:rsidRDefault="00AF76D7" w:rsidP="0057300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1:00PM</w:t>
      </w:r>
      <w:r>
        <w:rPr>
          <w:rFonts w:ascii="Times New Roman" w:eastAsia="Times New Roman" w:hAnsi="Times New Roman" w:cs="Times New Roman"/>
          <w:b/>
          <w:bCs/>
          <w:color w:val="000000"/>
          <w:sz w:val="24"/>
          <w:szCs w:val="24"/>
        </w:rPr>
        <w:tab/>
        <w:t xml:space="preserve">Tour of the Facilities </w:t>
      </w:r>
      <w:r w:rsidR="003B37DD">
        <w:rPr>
          <w:rFonts w:ascii="Times New Roman" w:eastAsia="Times New Roman" w:hAnsi="Times New Roman" w:cs="Times New Roman"/>
          <w:b/>
          <w:bCs/>
          <w:color w:val="000000"/>
          <w:sz w:val="24"/>
          <w:szCs w:val="24"/>
        </w:rPr>
        <w:t xml:space="preserve">where </w:t>
      </w:r>
      <w:r>
        <w:rPr>
          <w:rFonts w:ascii="Times New Roman" w:eastAsia="Times New Roman" w:hAnsi="Times New Roman" w:cs="Times New Roman"/>
          <w:b/>
          <w:bCs/>
          <w:color w:val="000000"/>
          <w:sz w:val="24"/>
          <w:szCs w:val="24"/>
        </w:rPr>
        <w:t xml:space="preserve">Bro Jaime and volunteers serve the </w:t>
      </w:r>
      <w:r w:rsidR="003B37DD">
        <w:rPr>
          <w:rFonts w:ascii="Times New Roman" w:eastAsia="Times New Roman" w:hAnsi="Times New Roman" w:cs="Times New Roman"/>
          <w:b/>
          <w:bCs/>
          <w:color w:val="000000"/>
          <w:sz w:val="24"/>
          <w:szCs w:val="24"/>
        </w:rPr>
        <w:t>h</w:t>
      </w:r>
      <w:r>
        <w:rPr>
          <w:rFonts w:ascii="Times New Roman" w:eastAsia="Times New Roman" w:hAnsi="Times New Roman" w:cs="Times New Roman"/>
          <w:b/>
          <w:bCs/>
          <w:color w:val="000000"/>
          <w:sz w:val="24"/>
          <w:szCs w:val="24"/>
        </w:rPr>
        <w:t xml:space="preserve">omeless. </w:t>
      </w:r>
    </w:p>
    <w:p w14:paraId="05F38FF2" w14:textId="77777777" w:rsidR="003B37DD" w:rsidRDefault="003B37DD" w:rsidP="00573008">
      <w:pPr>
        <w:rPr>
          <w:rFonts w:ascii="Times New Roman" w:eastAsia="Times New Roman" w:hAnsi="Times New Roman" w:cs="Times New Roman"/>
          <w:b/>
          <w:bCs/>
          <w:color w:val="000000"/>
          <w:sz w:val="24"/>
          <w:szCs w:val="24"/>
        </w:rPr>
      </w:pPr>
    </w:p>
    <w:p w14:paraId="2CFCD361" w14:textId="1BD05BFB" w:rsidR="00AF76D7" w:rsidRPr="003B37DD" w:rsidRDefault="00AF76D7" w:rsidP="00AF76D7">
      <w:pPr>
        <w:ind w:left="720" w:firstLine="720"/>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b/>
          <w:bCs/>
          <w:color w:val="000000"/>
          <w:sz w:val="24"/>
          <w:szCs w:val="24"/>
        </w:rPr>
        <w:t xml:space="preserve"> </w:t>
      </w:r>
      <w:r w:rsidRPr="003B37DD">
        <w:rPr>
          <w:rFonts w:ascii="Times New Roman" w:eastAsia="Times New Roman" w:hAnsi="Times New Roman" w:cs="Times New Roman"/>
          <w:b/>
          <w:bCs/>
          <w:color w:val="000000"/>
          <w:sz w:val="24"/>
          <w:szCs w:val="24"/>
          <w:u w:val="single"/>
        </w:rPr>
        <w:t xml:space="preserve">Do NOT </w:t>
      </w:r>
      <w:r w:rsidR="003D040A" w:rsidRPr="003B37DD">
        <w:rPr>
          <w:rFonts w:ascii="Times New Roman" w:eastAsia="Times New Roman" w:hAnsi="Times New Roman" w:cs="Times New Roman"/>
          <w:b/>
          <w:bCs/>
          <w:color w:val="000000"/>
          <w:sz w:val="24"/>
          <w:szCs w:val="24"/>
          <w:u w:val="single"/>
        </w:rPr>
        <w:t xml:space="preserve">bring food items.  </w:t>
      </w:r>
    </w:p>
    <w:p w14:paraId="2A842915" w14:textId="28E67AAC" w:rsidR="006708AF" w:rsidRDefault="003D040A" w:rsidP="00AF76D7">
      <w:pPr>
        <w:ind w:left="720" w:firstLine="720"/>
        <w:rPr>
          <w:rFonts w:ascii="Times New Roman" w:eastAsia="Times New Roman" w:hAnsi="Times New Roman" w:cs="Times New Roman"/>
          <w:b/>
          <w:bCs/>
          <w:color w:val="000000"/>
          <w:sz w:val="24"/>
          <w:szCs w:val="24"/>
        </w:rPr>
      </w:pP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r w:rsidR="00573008">
        <w:rPr>
          <w:rFonts w:ascii="Times New Roman" w:eastAsia="Times New Roman" w:hAnsi="Times New Roman" w:cs="Times New Roman"/>
          <w:b/>
          <w:bCs/>
          <w:color w:val="333333"/>
          <w:sz w:val="24"/>
          <w:szCs w:val="20"/>
        </w:rPr>
        <w:t xml:space="preserve">Please also bring any socks, gloves, or hats for our outreach to the homeless. </w:t>
      </w:r>
    </w:p>
    <w:p w14:paraId="19774DF3" w14:textId="77777777" w:rsidR="00B86E5B" w:rsidRDefault="00B86E5B" w:rsidP="006708AF">
      <w:pPr>
        <w:ind w:left="720" w:right="-360"/>
        <w:rPr>
          <w:rFonts w:ascii="Book Antiqua" w:eastAsia="Times New Roman" w:hAnsi="Book Antiqua" w:cs="Times New Roman"/>
          <w:b/>
          <w:sz w:val="24"/>
          <w:szCs w:val="32"/>
        </w:rPr>
      </w:pPr>
    </w:p>
    <w:p w14:paraId="197AB21A" w14:textId="2FD05D2C" w:rsidR="00B70E2E" w:rsidRDefault="00AF76D7" w:rsidP="00AF76D7">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00B70E2E">
        <w:rPr>
          <w:rFonts w:ascii="Times New Roman" w:eastAsia="Times New Roman" w:hAnsi="Times New Roman" w:cs="Times New Roman"/>
          <w:b/>
          <w:bCs/>
          <w:color w:val="333333"/>
          <w:sz w:val="24"/>
          <w:szCs w:val="20"/>
        </w:rPr>
        <w:t>:</w:t>
      </w:r>
      <w:r w:rsidR="0094372B">
        <w:rPr>
          <w:rFonts w:ascii="Times New Roman" w:eastAsia="Times New Roman" w:hAnsi="Times New Roman" w:cs="Times New Roman"/>
          <w:b/>
          <w:bCs/>
          <w:color w:val="333333"/>
          <w:sz w:val="24"/>
          <w:szCs w:val="20"/>
        </w:rPr>
        <w:t>3</w:t>
      </w:r>
      <w:r w:rsidR="00B70E2E">
        <w:rPr>
          <w:rFonts w:ascii="Times New Roman" w:eastAsia="Times New Roman" w:hAnsi="Times New Roman" w:cs="Times New Roman"/>
          <w:b/>
          <w:bCs/>
          <w:color w:val="333333"/>
          <w:sz w:val="24"/>
          <w:szCs w:val="20"/>
        </w:rPr>
        <w:t>0PM</w:t>
      </w:r>
      <w:r w:rsidR="00B70E2E">
        <w:rPr>
          <w:rFonts w:ascii="Times New Roman" w:eastAsia="Times New Roman" w:hAnsi="Times New Roman" w:cs="Times New Roman"/>
          <w:b/>
          <w:bCs/>
          <w:color w:val="333333"/>
          <w:sz w:val="24"/>
          <w:szCs w:val="20"/>
        </w:rPr>
        <w:tab/>
      </w:r>
      <w:r>
        <w:rPr>
          <w:rFonts w:ascii="Times New Roman" w:eastAsia="Times New Roman" w:hAnsi="Times New Roman" w:cs="Times New Roman"/>
          <w:b/>
          <w:bCs/>
          <w:color w:val="333333"/>
          <w:sz w:val="24"/>
          <w:szCs w:val="20"/>
        </w:rPr>
        <w:t>There may be a brief meeting with important items of interest</w:t>
      </w:r>
    </w:p>
    <w:p w14:paraId="4FE55719" w14:textId="67932458" w:rsidR="00B70E2E" w:rsidRDefault="00B70E2E" w:rsidP="003D040A">
      <w:pPr>
        <w:ind w:left="1440" w:hanging="1440"/>
        <w:rPr>
          <w:rFonts w:ascii="Times New Roman" w:eastAsia="Times New Roman" w:hAnsi="Times New Roman" w:cs="Times New Roman"/>
          <w:b/>
          <w:bCs/>
          <w:color w:val="333333"/>
          <w:sz w:val="24"/>
          <w:szCs w:val="20"/>
        </w:rPr>
      </w:pP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221C8067" w14:textId="477C1E37" w:rsidR="00D4031F" w:rsidRDefault="00D4031F" w:rsidP="00D4031F">
      <w:pPr>
        <w:pStyle w:val="ListParagraph"/>
        <w:numPr>
          <w:ilvl w:val="0"/>
          <w:numId w:val="1"/>
        </w:numPr>
        <w:rPr>
          <w:rFonts w:ascii="Times New Roman" w:eastAsia="Times New Roman" w:hAnsi="Times New Roman" w:cs="Times New Roman"/>
          <w:bCs/>
          <w:noProof/>
          <w:sz w:val="24"/>
          <w:szCs w:val="24"/>
        </w:rPr>
      </w:pPr>
      <w:r w:rsidRPr="00D4031F">
        <w:rPr>
          <w:rFonts w:ascii="Times New Roman" w:eastAsia="Times New Roman" w:hAnsi="Times New Roman" w:cs="Times New Roman"/>
          <w:sz w:val="24"/>
          <w:szCs w:val="24"/>
        </w:rPr>
        <w:t xml:space="preserve">August 2, 2025, </w:t>
      </w:r>
      <w:r w:rsidRPr="00D4031F">
        <w:rPr>
          <w:rFonts w:ascii="Times New Roman" w:eastAsia="Times New Roman" w:hAnsi="Times New Roman" w:cs="Times New Roman"/>
          <w:bCs/>
          <w:noProof/>
          <w:sz w:val="24"/>
          <w:szCs w:val="24"/>
        </w:rPr>
        <w:t>the Portuncula Indulgence for the 2</w:t>
      </w:r>
      <w:r w:rsidRPr="00D4031F">
        <w:rPr>
          <w:rFonts w:ascii="Times New Roman" w:eastAsia="Times New Roman" w:hAnsi="Times New Roman" w:cs="Times New Roman"/>
          <w:bCs/>
          <w:noProof/>
          <w:sz w:val="24"/>
          <w:szCs w:val="24"/>
          <w:vertAlign w:val="superscript"/>
        </w:rPr>
        <w:t>nd</w:t>
      </w:r>
      <w:r w:rsidRPr="00D4031F">
        <w:rPr>
          <w:rFonts w:ascii="Times New Roman" w:eastAsia="Times New Roman" w:hAnsi="Times New Roman" w:cs="Times New Roman"/>
          <w:bCs/>
          <w:noProof/>
          <w:sz w:val="24"/>
          <w:szCs w:val="24"/>
        </w:rPr>
        <w:t xml:space="preserve"> of August</w:t>
      </w:r>
    </w:p>
    <w:p w14:paraId="02E34B64" w14:textId="08096085" w:rsidR="00E2182C" w:rsidRPr="00D4031F" w:rsidRDefault="00E2182C" w:rsidP="00D4031F">
      <w:pPr>
        <w:pStyle w:val="ListParagraph"/>
        <w:numPr>
          <w:ilvl w:val="0"/>
          <w:numId w:val="1"/>
        </w:numPr>
        <w:rPr>
          <w:rFonts w:ascii="Times New Roman" w:eastAsia="Times New Roman" w:hAnsi="Times New Roman" w:cs="Times New Roman"/>
          <w:bCs/>
          <w:noProof/>
          <w:sz w:val="24"/>
          <w:szCs w:val="24"/>
        </w:rPr>
      </w:pPr>
      <w:r>
        <w:rPr>
          <w:rFonts w:ascii="Times New Roman" w:eastAsia="Times New Roman" w:hAnsi="Times New Roman" w:cs="Times New Roman"/>
          <w:bCs/>
          <w:noProof/>
          <w:sz w:val="24"/>
          <w:szCs w:val="24"/>
        </w:rPr>
        <w:t xml:space="preserve">August 12: The feast day of </w:t>
      </w:r>
      <w:r w:rsidRPr="00E2182C">
        <w:rPr>
          <w:rFonts w:ascii="Times New Roman" w:eastAsia="Times New Roman" w:hAnsi="Times New Roman" w:cs="Times New Roman"/>
          <w:bCs/>
          <w:noProof/>
          <w:sz w:val="24"/>
          <w:szCs w:val="24"/>
        </w:rPr>
        <w:t>St. Clare of Assisi, Virgin, Foundress of the Poor Clares, Plenary Indulgence for Tertiaries (Renewal of Engagements)</w:t>
      </w:r>
    </w:p>
    <w:p w14:paraId="5569CA1C" w14:textId="4D40D40B" w:rsidR="0046182E" w:rsidRDefault="0046182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August 20, 2025, Fraternity Meeting, 3</w:t>
      </w:r>
      <w:r w:rsidRPr="0046182E">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610815AA" w14:textId="4D8ECBB9" w:rsidR="00BB2DED" w:rsidRDefault="00BB2DED"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Sept 21, 2025, Fraternity Meeting, 3</w:t>
      </w:r>
      <w:r w:rsidRPr="00BB2DED">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647D3CE4" w14:textId="38ABE72A" w:rsidR="00AF76D7" w:rsidRPr="00367170" w:rsidRDefault="00AF76D7"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October 19, 2025 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0F02977D" w14:textId="77777777" w:rsidR="003E399C" w:rsidRDefault="003E399C" w:rsidP="00B03C28">
      <w:pPr>
        <w:rPr>
          <w:rFonts w:ascii="Times New Roman" w:eastAsia="Times New Roman" w:hAnsi="Times New Roman" w:cs="Times New Roman"/>
          <w:b/>
          <w:bCs/>
          <w:sz w:val="24"/>
          <w:szCs w:val="20"/>
        </w:rPr>
      </w:pPr>
    </w:p>
    <w:p w14:paraId="2C751862" w14:textId="34C566EB" w:rsidR="00B03C28" w:rsidRDefault="00821F7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 &amp; Gino 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1"/>
          <w:headerReference w:type="default" r:id="rId12"/>
          <w:footerReference w:type="default" r:id="rId13"/>
          <w:headerReference w:type="first" r:id="rId14"/>
          <w:footerReference w:type="first" r:id="rId15"/>
          <w:type w:val="continuous"/>
          <w:pgSz w:w="12240" w:h="15840" w:code="1"/>
          <w:pgMar w:top="1440" w:right="1440" w:bottom="1440" w:left="1440" w:header="720" w:footer="720" w:gutter="0"/>
          <w:cols w:space="720"/>
          <w:titlePg/>
          <w:docGrid w:linePitch="272"/>
        </w:sectPr>
      </w:pPr>
    </w:p>
    <w:p w14:paraId="36ACF1AD" w14:textId="0E6556D1" w:rsidR="00187AA4" w:rsidRDefault="004537AC"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JU</w:t>
      </w:r>
      <w:r w:rsidR="00560B74">
        <w:rPr>
          <w:rFonts w:ascii="Times New Roman" w:eastAsia="Times New Roman" w:hAnsi="Times New Roman" w:cs="Times New Roman"/>
          <w:b/>
          <w:bCs/>
          <w:sz w:val="24"/>
          <w:szCs w:val="20"/>
        </w:rPr>
        <w:t>LY</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0A5139F7" w14:textId="77777777" w:rsidR="00560B74" w:rsidRPr="00560B74" w:rsidRDefault="00560B74" w:rsidP="00560B74">
      <w:pPr>
        <w:ind w:left="1080"/>
        <w:rPr>
          <w:rFonts w:ascii="Times New Roman" w:eastAsia="Times New Roman" w:hAnsi="Times New Roman" w:cs="Times New Roman"/>
          <w:b/>
          <w:sz w:val="24"/>
          <w:szCs w:val="24"/>
        </w:rPr>
      </w:pPr>
      <w:r w:rsidRPr="00560B74">
        <w:rPr>
          <w:rFonts w:ascii="Times New Roman" w:eastAsia="Times New Roman" w:hAnsi="Times New Roman" w:cs="Times New Roman"/>
          <w:b/>
          <w:sz w:val="24"/>
          <w:szCs w:val="24"/>
        </w:rPr>
        <w:t>David Basile – 7/30</w:t>
      </w:r>
    </w:p>
    <w:p w14:paraId="692963E3" w14:textId="77777777" w:rsidR="00560B74" w:rsidRPr="00560B74" w:rsidRDefault="00560B74" w:rsidP="00560B74">
      <w:pPr>
        <w:ind w:left="1080"/>
        <w:rPr>
          <w:rFonts w:ascii="Times New Roman" w:eastAsia="Times New Roman" w:hAnsi="Times New Roman" w:cs="Times New Roman"/>
          <w:b/>
          <w:sz w:val="24"/>
          <w:szCs w:val="24"/>
        </w:rPr>
      </w:pPr>
      <w:r w:rsidRPr="00560B74">
        <w:rPr>
          <w:rFonts w:ascii="Times New Roman" w:eastAsia="Times New Roman" w:hAnsi="Times New Roman" w:cs="Times New Roman"/>
          <w:b/>
          <w:sz w:val="24"/>
          <w:szCs w:val="24"/>
        </w:rPr>
        <w:t>Mary Basile – 7/18</w:t>
      </w:r>
    </w:p>
    <w:p w14:paraId="034A3B11" w14:textId="487E86F8" w:rsidR="00BB2DED" w:rsidRPr="00560B74" w:rsidRDefault="00560B74" w:rsidP="00573008">
      <w:pPr>
        <w:ind w:firstLine="720"/>
        <w:rPr>
          <w:rFonts w:ascii="Times New Roman" w:eastAsia="Times New Roman" w:hAnsi="Times New Roman" w:cs="Times New Roman"/>
          <w:b/>
          <w:bCs/>
          <w:sz w:val="24"/>
          <w:szCs w:val="24"/>
        </w:rPr>
      </w:pPr>
      <w:r w:rsidRPr="00560B74">
        <w:rPr>
          <w:rFonts w:ascii="Times New Roman" w:eastAsia="Times New Roman" w:hAnsi="Times New Roman" w:cs="Times New Roman"/>
          <w:sz w:val="24"/>
          <w:szCs w:val="24"/>
        </w:rPr>
        <w:t xml:space="preserve"> </w:t>
      </w:r>
      <w:r w:rsidRPr="00560B74">
        <w:rPr>
          <w:rFonts w:ascii="Times New Roman" w:eastAsia="Times New Roman" w:hAnsi="Times New Roman" w:cs="Times New Roman"/>
          <w:b/>
          <w:bCs/>
          <w:sz w:val="24"/>
          <w:szCs w:val="24"/>
        </w:rPr>
        <w:t xml:space="preserve">     Yolanda Montoya – 7/21</w:t>
      </w:r>
    </w:p>
    <w:p w14:paraId="393686D3" w14:textId="77777777" w:rsidR="00560B74" w:rsidRPr="00550137" w:rsidRDefault="00560B74" w:rsidP="00573008">
      <w:pPr>
        <w:ind w:firstLine="720"/>
        <w:rPr>
          <w:rFonts w:ascii="Times New Roman" w:eastAsia="Times New Roman" w:hAnsi="Times New Roman" w:cs="Times New Roman"/>
          <w:sz w:val="24"/>
          <w:szCs w:val="24"/>
        </w:rPr>
      </w:pPr>
    </w:p>
    <w:p w14:paraId="6D4F08BA" w14:textId="4555DECD" w:rsidR="00C65FAC" w:rsidRDefault="00BB2DED"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JU</w:t>
      </w:r>
      <w:r w:rsidR="00560B74">
        <w:rPr>
          <w:rFonts w:ascii="Times New Roman" w:eastAsia="Times New Roman" w:hAnsi="Times New Roman" w:cs="Times New Roman"/>
          <w:b/>
          <w:bCs/>
          <w:sz w:val="24"/>
          <w:szCs w:val="20"/>
        </w:rPr>
        <w:t>LY</w:t>
      </w:r>
      <w:r w:rsidR="00B03C28" w:rsidRPr="00B03C28">
        <w:rPr>
          <w:rFonts w:ascii="Times New Roman" w:eastAsia="Times New Roman" w:hAnsi="Times New Roman" w:cs="Times New Roman"/>
          <w:b/>
          <w:bCs/>
          <w:sz w:val="24"/>
          <w:szCs w:val="20"/>
        </w:rPr>
        <w:t xml:space="preserve"> PROFESSION:  </w:t>
      </w:r>
      <w:r w:rsidR="00560B74">
        <w:rPr>
          <w:rFonts w:ascii="Times New Roman" w:eastAsia="Times New Roman" w:hAnsi="Times New Roman" w:cs="Times New Roman"/>
          <w:b/>
          <w:bCs/>
          <w:sz w:val="24"/>
          <w:szCs w:val="20"/>
        </w:rPr>
        <w:t>None</w:t>
      </w:r>
    </w:p>
    <w:p w14:paraId="21A247B7" w14:textId="77777777" w:rsidR="00B821BC" w:rsidRDefault="00B821BC" w:rsidP="00B03C28">
      <w:pPr>
        <w:rPr>
          <w:rFonts w:ascii="Times New Roman" w:eastAsia="Times New Roman" w:hAnsi="Times New Roman" w:cs="Times New Roman"/>
          <w:b/>
          <w:bCs/>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523C873E" w14:textId="77777777" w:rsidR="00560B74" w:rsidRPr="00C22D70" w:rsidRDefault="00850CFF" w:rsidP="00560B74">
            <w:pPr>
              <w:pStyle w:val="NormalWeb"/>
              <w:spacing w:after="240" w:afterAutospacing="0"/>
              <w:rPr>
                <w:rFonts w:ascii="Verdana" w:hAnsi="Verdana"/>
                <w:b/>
                <w:bCs/>
                <w:color w:val="000000"/>
                <w:sz w:val="20"/>
                <w:szCs w:val="20"/>
              </w:rPr>
            </w:pPr>
            <w:r w:rsidRPr="00B03C28">
              <w:rPr>
                <w:b/>
                <w:i/>
                <w:color w:val="0070C0"/>
              </w:rPr>
              <w:t>CALENDAR OF FRANCISCAN SAINTS for</w:t>
            </w:r>
            <w:r>
              <w:rPr>
                <w:b/>
                <w:i/>
                <w:color w:val="0070C0"/>
              </w:rPr>
              <w:t xml:space="preserve"> </w:t>
            </w:r>
            <w:r w:rsidR="00BB2DED">
              <w:rPr>
                <w:b/>
                <w:i/>
                <w:color w:val="0070C0"/>
              </w:rPr>
              <w:t>Ju</w:t>
            </w:r>
            <w:r w:rsidR="00560B74">
              <w:rPr>
                <w:b/>
                <w:i/>
                <w:color w:val="0070C0"/>
              </w:rPr>
              <w:t>ly</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560B74" w:rsidRPr="00C22D70">
              <w:rPr>
                <w:color w:val="000000"/>
              </w:rPr>
              <w:t xml:space="preserve">Month of the </w:t>
            </w:r>
            <w:r w:rsidR="00560B74" w:rsidRPr="00C22D70">
              <w:rPr>
                <w:rFonts w:ascii="Verdana" w:hAnsi="Verdana"/>
                <w:b/>
                <w:bCs/>
                <w:color w:val="000000"/>
                <w:sz w:val="20"/>
                <w:szCs w:val="20"/>
              </w:rPr>
              <w:t>Precious Blood of Our Lord Jesus Christ</w:t>
            </w:r>
          </w:p>
          <w:tbl>
            <w:tblPr>
              <w:tblW w:w="9450" w:type="dxa"/>
              <w:jc w:val="center"/>
              <w:tblCellSpacing w:w="0" w:type="dxa"/>
              <w:tblCellMar>
                <w:left w:w="0" w:type="dxa"/>
                <w:right w:w="0" w:type="dxa"/>
              </w:tblCellMar>
              <w:tblLook w:val="04A0" w:firstRow="1" w:lastRow="0" w:firstColumn="1" w:lastColumn="0" w:noHBand="0" w:noVBand="1"/>
            </w:tblPr>
            <w:tblGrid>
              <w:gridCol w:w="9444"/>
              <w:gridCol w:w="6"/>
            </w:tblGrid>
            <w:tr w:rsidR="00560B74" w:rsidRPr="00C22D70" w14:paraId="3CB1DDF2" w14:textId="77777777" w:rsidTr="00E716E5">
              <w:trPr>
                <w:tblCellSpacing w:w="0" w:type="dxa"/>
                <w:jc w:val="center"/>
              </w:trPr>
              <w:tc>
                <w:tcPr>
                  <w:tcW w:w="0" w:type="auto"/>
                </w:tcPr>
                <w:p w14:paraId="771D3474" w14:textId="77777777" w:rsidR="00560B74" w:rsidRPr="00C22D70" w:rsidRDefault="00560B74" w:rsidP="00560B74">
                  <w:pPr>
                    <w:rPr>
                      <w:rFonts w:ascii="Verdana" w:eastAsia="Times New Roman" w:hAnsi="Verdana" w:cs="Times New Roman"/>
                      <w:color w:val="000000"/>
                      <w:sz w:val="20"/>
                      <w:szCs w:val="20"/>
                    </w:rPr>
                  </w:pPr>
                  <w:r w:rsidRPr="00C22D70">
                    <w:rPr>
                      <w:rFonts w:ascii="Verdana" w:eastAsia="Times New Roman" w:hAnsi="Verdana" w:cs="Times New Roman"/>
                      <w:color w:val="000000"/>
                      <w:sz w:val="20"/>
                      <w:szCs w:val="20"/>
                    </w:rPr>
                    <w:t xml:space="preserve">1. Feast of the Precious Blood of Our Lord Jesus Christ </w:t>
                  </w:r>
                  <w:r w:rsidRPr="00C22D70">
                    <w:rPr>
                      <w:rFonts w:ascii="Verdana" w:eastAsia="Times New Roman" w:hAnsi="Verdana" w:cs="Times New Roman"/>
                      <w:color w:val="000000"/>
                      <w:sz w:val="20"/>
                      <w:szCs w:val="20"/>
                    </w:rPr>
                    <w:br/>
                    <w:t xml:space="preserve">2. Feast of the Visitation of Our Lady </w:t>
                  </w:r>
                  <w:r w:rsidRPr="00C22D70">
                    <w:rPr>
                      <w:rFonts w:ascii="Verdana" w:eastAsia="Times New Roman" w:hAnsi="Verdana" w:cs="Times New Roman"/>
                      <w:color w:val="000000"/>
                      <w:sz w:val="20"/>
                      <w:szCs w:val="20"/>
                    </w:rPr>
                    <w:br/>
                    <w:t xml:space="preserve">3. Bl. Marie Anne </w:t>
                  </w:r>
                  <w:proofErr w:type="spellStart"/>
                  <w:r w:rsidRPr="00C22D70">
                    <w:rPr>
                      <w:rFonts w:ascii="Verdana" w:eastAsia="Times New Roman" w:hAnsi="Verdana" w:cs="Times New Roman"/>
                      <w:color w:val="000000"/>
                      <w:sz w:val="20"/>
                      <w:szCs w:val="20"/>
                    </w:rPr>
                    <w:t>Fontcuberta</w:t>
                  </w:r>
                  <w:proofErr w:type="spellEnd"/>
                  <w:r w:rsidRPr="00C22D70">
                    <w:rPr>
                      <w:rFonts w:ascii="Verdana" w:eastAsia="Times New Roman" w:hAnsi="Verdana" w:cs="Times New Roman"/>
                      <w:color w:val="000000"/>
                      <w:sz w:val="20"/>
                      <w:szCs w:val="20"/>
                    </w:rPr>
                    <w:t xml:space="preserve">, Virgin, religious of the Third-Order Regular [living in community, under a Rule], d. 1886 </w:t>
                  </w:r>
                  <w:hyperlink r:id="rId16" w:history="1">
                    <w:r w:rsidRPr="00C22D70">
                      <w:rPr>
                        <w:rFonts w:ascii="Verdana" w:eastAsia="Times New Roman" w:hAnsi="Verdana" w:cs="Times New Roman"/>
                        <w:color w:val="0000EE"/>
                        <w:sz w:val="20"/>
                        <w:szCs w:val="20"/>
                        <w:u w:val="single"/>
                      </w:rPr>
                      <w:br/>
                      <w:t xml:space="preserve">4. 40 Martyrs of China, religious of the Franciscan 1st Order and Franciscan Third Order Secular, d. 1900 </w:t>
                    </w:r>
                  </w:hyperlink>
                  <w:r w:rsidRPr="00C22D70">
                    <w:rPr>
                      <w:rFonts w:ascii="Verdana" w:eastAsia="Times New Roman" w:hAnsi="Verdana" w:cs="Times New Roman"/>
                      <w:color w:val="000000"/>
                      <w:sz w:val="20"/>
                      <w:szCs w:val="20"/>
                    </w:rPr>
                    <w:br/>
                    <w:t>5. Bl. Ignace Falzon, Confessor, Franciscan Third Order Secular, d. 1865</w:t>
                  </w:r>
                  <w:r w:rsidRPr="00C22D70">
                    <w:rPr>
                      <w:rFonts w:ascii="Verdana" w:eastAsia="Times New Roman" w:hAnsi="Verdana" w:cs="Times New Roman"/>
                      <w:color w:val="000000"/>
                      <w:sz w:val="20"/>
                      <w:szCs w:val="20"/>
                    </w:rPr>
                    <w:br/>
                    <w:t xml:space="preserve">6. St. Maria Goretti, Virgin Martyr, </w:t>
                  </w:r>
                  <w:proofErr w:type="spellStart"/>
                  <w:r w:rsidRPr="00C22D70">
                    <w:rPr>
                      <w:rFonts w:ascii="Verdana" w:eastAsia="Times New Roman" w:hAnsi="Verdana" w:cs="Times New Roman"/>
                      <w:color w:val="000000"/>
                      <w:sz w:val="20"/>
                      <w:szCs w:val="20"/>
                    </w:rPr>
                    <w:t>Cordbearer</w:t>
                  </w:r>
                  <w:proofErr w:type="spellEnd"/>
                  <w:r w:rsidRPr="00C22D70">
                    <w:rPr>
                      <w:rFonts w:ascii="Verdana" w:eastAsia="Times New Roman" w:hAnsi="Verdana" w:cs="Times New Roman"/>
                      <w:color w:val="000000"/>
                      <w:sz w:val="20"/>
                      <w:szCs w:val="20"/>
                    </w:rPr>
                    <w:t xml:space="preserve">, d. 1902 </w:t>
                  </w:r>
                  <w:hyperlink r:id="rId17" w:history="1">
                    <w:r w:rsidRPr="00C22D70">
                      <w:rPr>
                        <w:rFonts w:ascii="Verdana" w:eastAsia="Times New Roman" w:hAnsi="Verdana" w:cs="Times New Roman"/>
                        <w:color w:val="0000EE"/>
                        <w:sz w:val="20"/>
                        <w:szCs w:val="20"/>
                        <w:u w:val="single"/>
                      </w:rPr>
                      <w:br/>
                      <w:t xml:space="preserve">7. Bl. </w:t>
                    </w:r>
                    <w:proofErr w:type="spellStart"/>
                    <w:r w:rsidRPr="00C22D70">
                      <w:rPr>
                        <w:rFonts w:ascii="Verdana" w:eastAsia="Times New Roman" w:hAnsi="Verdana" w:cs="Times New Roman"/>
                        <w:color w:val="0000EE"/>
                        <w:sz w:val="20"/>
                        <w:szCs w:val="20"/>
                        <w:u w:val="single"/>
                      </w:rPr>
                      <w:t>Oddino</w:t>
                    </w:r>
                    <w:proofErr w:type="spellEnd"/>
                    <w:r w:rsidRPr="00C22D70">
                      <w:rPr>
                        <w:rFonts w:ascii="Verdana" w:eastAsia="Times New Roman" w:hAnsi="Verdana" w:cs="Times New Roman"/>
                        <w:color w:val="0000EE"/>
                        <w:sz w:val="20"/>
                        <w:szCs w:val="20"/>
                        <w:u w:val="single"/>
                      </w:rPr>
                      <w:t xml:space="preserve"> </w:t>
                    </w:r>
                    <w:proofErr w:type="spellStart"/>
                    <w:r w:rsidRPr="00C22D70">
                      <w:rPr>
                        <w:rFonts w:ascii="Verdana" w:eastAsia="Times New Roman" w:hAnsi="Verdana" w:cs="Times New Roman"/>
                        <w:color w:val="0000EE"/>
                        <w:sz w:val="20"/>
                        <w:szCs w:val="20"/>
                        <w:u w:val="single"/>
                      </w:rPr>
                      <w:t>Barrotti</w:t>
                    </w:r>
                    <w:proofErr w:type="spellEnd"/>
                    <w:r w:rsidRPr="00C22D70">
                      <w:rPr>
                        <w:rFonts w:ascii="Verdana" w:eastAsia="Times New Roman" w:hAnsi="Verdana" w:cs="Times New Roman"/>
                        <w:color w:val="0000EE"/>
                        <w:sz w:val="20"/>
                        <w:szCs w:val="20"/>
                        <w:u w:val="single"/>
                      </w:rPr>
                      <w:t>, Priest, Franciscan Third Order Secular, d. 1400</w:t>
                    </w:r>
                  </w:hyperlink>
                  <w:r w:rsidRPr="00C22D70">
                    <w:rPr>
                      <w:rFonts w:ascii="Verdana" w:eastAsia="Times New Roman" w:hAnsi="Verdana" w:cs="Times New Roman"/>
                      <w:color w:val="000000"/>
                      <w:sz w:val="20"/>
                      <w:szCs w:val="20"/>
                    </w:rPr>
                    <w:t xml:space="preserve"> </w:t>
                  </w:r>
                  <w:hyperlink r:id="rId18" w:history="1">
                    <w:r w:rsidRPr="00C22D70">
                      <w:rPr>
                        <w:rFonts w:ascii="Verdana" w:eastAsia="Times New Roman" w:hAnsi="Verdana" w:cs="Times New Roman"/>
                        <w:color w:val="0000EE"/>
                        <w:sz w:val="20"/>
                        <w:szCs w:val="20"/>
                        <w:u w:val="single"/>
                      </w:rPr>
                      <w:br/>
                      <w:t>8. St. Elizabeth of Portugal, Virgin, Franciscan Third Order Secular, d. 1336</w:t>
                    </w:r>
                  </w:hyperlink>
                  <w:r w:rsidRPr="00C22D70">
                    <w:rPr>
                      <w:rFonts w:ascii="Verdana" w:eastAsia="Times New Roman" w:hAnsi="Verdana" w:cs="Times New Roman"/>
                      <w:color w:val="000000"/>
                      <w:sz w:val="20"/>
                      <w:szCs w:val="20"/>
                    </w:rPr>
                    <w:t xml:space="preserve"> </w:t>
                  </w:r>
                  <w:hyperlink r:id="rId19" w:history="1">
                    <w:r w:rsidRPr="00C22D70">
                      <w:rPr>
                        <w:rFonts w:ascii="Verdana" w:eastAsia="Times New Roman" w:hAnsi="Verdana" w:cs="Times New Roman"/>
                        <w:color w:val="0000EE"/>
                        <w:sz w:val="20"/>
                        <w:szCs w:val="20"/>
                        <w:u w:val="single"/>
                      </w:rPr>
                      <w:br/>
                      <w:t xml:space="preserve">9. St. Veronica Giuliani, Virgin, Capuchin religious, d. 1727 </w:t>
                    </w:r>
                  </w:hyperlink>
                  <w:r w:rsidRPr="00C22D70">
                    <w:rPr>
                      <w:rFonts w:ascii="Verdana" w:eastAsia="Times New Roman" w:hAnsi="Verdana" w:cs="Times New Roman"/>
                      <w:color w:val="000000"/>
                      <w:sz w:val="20"/>
                      <w:szCs w:val="20"/>
                    </w:rPr>
                    <w:br/>
                  </w:r>
                  <w:r w:rsidRPr="00C22D70">
                    <w:rPr>
                      <w:rFonts w:ascii="Verdana" w:eastAsia="Times New Roman" w:hAnsi="Verdana" w:cs="Times New Roman"/>
                      <w:color w:val="000000"/>
                      <w:sz w:val="20"/>
                      <w:szCs w:val="20"/>
                    </w:rPr>
                    <w:lastRenderedPageBreak/>
                    <w:t xml:space="preserve">10. 8 Martyrs religious of the Franciscan 1st Order of Damas, d. 1860 </w:t>
                  </w:r>
                  <w:hyperlink r:id="rId20" w:history="1">
                    <w:r w:rsidRPr="00C22D70">
                      <w:rPr>
                        <w:rFonts w:ascii="Verdana" w:eastAsia="Times New Roman" w:hAnsi="Verdana" w:cs="Times New Roman"/>
                        <w:color w:val="0000EE"/>
                        <w:sz w:val="20"/>
                        <w:szCs w:val="20"/>
                        <w:u w:val="single"/>
                      </w:rPr>
                      <w:br/>
                      <w:t>11. 11 Martyrs religious of the Franciscan 1st Order of Holland, d. 1572</w:t>
                    </w:r>
                  </w:hyperlink>
                  <w:r w:rsidRPr="00C22D70">
                    <w:rPr>
                      <w:rFonts w:ascii="Verdana" w:eastAsia="Times New Roman" w:hAnsi="Verdana" w:cs="Times New Roman"/>
                      <w:color w:val="000000"/>
                      <w:sz w:val="20"/>
                      <w:szCs w:val="20"/>
                    </w:rPr>
                    <w:t xml:space="preserve"> </w:t>
                  </w:r>
                  <w:hyperlink r:id="rId21" w:history="1">
                    <w:r w:rsidRPr="00C22D70">
                      <w:rPr>
                        <w:rFonts w:ascii="Verdana" w:eastAsia="Times New Roman" w:hAnsi="Verdana" w:cs="Times New Roman"/>
                        <w:color w:val="0000EE"/>
                        <w:sz w:val="20"/>
                        <w:szCs w:val="20"/>
                        <w:u w:val="single"/>
                      </w:rPr>
                      <w:br/>
                      <w:t xml:space="preserve">12. </w:t>
                    </w:r>
                    <w:proofErr w:type="spellStart"/>
                    <w:r w:rsidRPr="00C22D70">
                      <w:rPr>
                        <w:rFonts w:ascii="Verdana" w:eastAsia="Times New Roman" w:hAnsi="Verdana" w:cs="Times New Roman"/>
                        <w:color w:val="0000EE"/>
                        <w:sz w:val="20"/>
                        <w:szCs w:val="20"/>
                        <w:u w:val="single"/>
                      </w:rPr>
                      <w:t>Sts</w:t>
                    </w:r>
                    <w:proofErr w:type="spellEnd"/>
                    <w:r w:rsidRPr="00C22D70">
                      <w:rPr>
                        <w:rFonts w:ascii="Verdana" w:eastAsia="Times New Roman" w:hAnsi="Verdana" w:cs="Times New Roman"/>
                        <w:color w:val="0000EE"/>
                        <w:sz w:val="20"/>
                        <w:szCs w:val="20"/>
                        <w:u w:val="single"/>
                      </w:rPr>
                      <w:t>. Geoffrey and Joachim, Priests, religious of the Franciscan 1st Order, martyrs 1679</w:t>
                    </w:r>
                  </w:hyperlink>
                  <w:r w:rsidRPr="00C22D70">
                    <w:rPr>
                      <w:rFonts w:ascii="Verdana" w:eastAsia="Times New Roman" w:hAnsi="Verdana" w:cs="Times New Roman"/>
                      <w:color w:val="000000"/>
                      <w:sz w:val="20"/>
                      <w:szCs w:val="20"/>
                    </w:rPr>
                    <w:t xml:space="preserve"> </w:t>
                  </w:r>
                  <w:hyperlink r:id="rId22" w:history="1">
                    <w:r w:rsidRPr="00C22D70">
                      <w:rPr>
                        <w:rFonts w:ascii="Verdana" w:eastAsia="Times New Roman" w:hAnsi="Verdana" w:cs="Times New Roman"/>
                        <w:color w:val="0000EE"/>
                        <w:sz w:val="20"/>
                        <w:szCs w:val="20"/>
                        <w:u w:val="single"/>
                      </w:rPr>
                      <w:br/>
                      <w:t xml:space="preserve">13. St. Francis Solano, Priest, religious of the Franciscan 1st Order, d. 1610 </w:t>
                    </w:r>
                  </w:hyperlink>
                  <w:hyperlink r:id="rId23" w:history="1">
                    <w:r w:rsidRPr="00C22D70">
                      <w:rPr>
                        <w:rFonts w:ascii="Verdana" w:eastAsia="Times New Roman" w:hAnsi="Verdana" w:cs="Times New Roman"/>
                        <w:color w:val="0000EE"/>
                        <w:sz w:val="20"/>
                        <w:szCs w:val="20"/>
                        <w:u w:val="single"/>
                      </w:rPr>
                      <w:br/>
                      <w:t xml:space="preserve">14. St. Bonaventure, Bishop, Doctor of the Church, religious of the Franciscan 1st Order, d. 1274 </w:t>
                    </w:r>
                  </w:hyperlink>
                  <w:hyperlink r:id="rId24" w:history="1">
                    <w:r w:rsidRPr="00C22D70">
                      <w:rPr>
                        <w:rFonts w:ascii="Verdana" w:eastAsia="Times New Roman" w:hAnsi="Verdana" w:cs="Times New Roman"/>
                        <w:color w:val="0000EE"/>
                        <w:sz w:val="20"/>
                        <w:szCs w:val="20"/>
                        <w:u w:val="single"/>
                      </w:rPr>
                      <w:br/>
                      <w:t>15. Bl. Bernard of Baden, Confessor, Franciscan Third Order Secular, d. 1458</w:t>
                    </w:r>
                  </w:hyperlink>
                  <w:r w:rsidRPr="00C22D70">
                    <w:rPr>
                      <w:rFonts w:ascii="Verdana" w:eastAsia="Times New Roman" w:hAnsi="Verdana" w:cs="Times New Roman"/>
                      <w:color w:val="000000"/>
                      <w:sz w:val="20"/>
                      <w:szCs w:val="20"/>
                    </w:rPr>
                    <w:t xml:space="preserve"> </w:t>
                  </w:r>
                  <w:r w:rsidRPr="00C22D70">
                    <w:rPr>
                      <w:rFonts w:ascii="Verdana" w:eastAsia="Times New Roman" w:hAnsi="Verdana" w:cs="Times New Roman"/>
                      <w:color w:val="000000"/>
                      <w:sz w:val="20"/>
                      <w:szCs w:val="20"/>
                    </w:rPr>
                    <w:br/>
                    <w:t xml:space="preserve">16. Our Lady of Mount Carmel; </w:t>
                  </w:r>
                  <w:hyperlink r:id="rId25" w:history="1">
                    <w:r w:rsidRPr="00C22D70">
                      <w:rPr>
                        <w:rFonts w:ascii="Verdana" w:eastAsia="Times New Roman" w:hAnsi="Verdana" w:cs="Times New Roman"/>
                        <w:color w:val="0000EE"/>
                        <w:sz w:val="20"/>
                        <w:szCs w:val="20"/>
                        <w:u w:val="single"/>
                      </w:rPr>
                      <w:t>St. Marie-Madeleine Postel, Virgin, religious of the Third-Order Regular [living in community, under a Rule], d. 1846</w:t>
                    </w:r>
                  </w:hyperlink>
                  <w:r w:rsidRPr="00C22D70">
                    <w:rPr>
                      <w:rFonts w:ascii="Verdana" w:eastAsia="Times New Roman" w:hAnsi="Verdana" w:cs="Times New Roman"/>
                      <w:color w:val="000000"/>
                      <w:sz w:val="20"/>
                      <w:szCs w:val="20"/>
                    </w:rPr>
                    <w:t xml:space="preserve"> </w:t>
                  </w:r>
                  <w:r w:rsidRPr="00C22D70">
                    <w:rPr>
                      <w:rFonts w:ascii="Verdana" w:eastAsia="Times New Roman" w:hAnsi="Verdana" w:cs="Times New Roman"/>
                      <w:color w:val="000000"/>
                      <w:sz w:val="20"/>
                      <w:szCs w:val="20"/>
                    </w:rPr>
                    <w:br/>
                    <w:t>17. Bl. Pierre De Foligno, Confessor, Franciscan Third Order Secular, d. 1614</w:t>
                  </w:r>
                  <w:r w:rsidRPr="00C22D70">
                    <w:rPr>
                      <w:rFonts w:ascii="Verdana" w:eastAsia="Times New Roman" w:hAnsi="Verdana" w:cs="Times New Roman"/>
                      <w:color w:val="000000"/>
                      <w:sz w:val="20"/>
                      <w:szCs w:val="20"/>
                    </w:rPr>
                    <w:br/>
                    <w:t>18. St. Camillus de Lellis, Priest, had been a tertiary before founding or joining another religious Institute, d. 1614</w:t>
                  </w:r>
                  <w:r w:rsidRPr="00C22D70">
                    <w:rPr>
                      <w:rFonts w:ascii="Verdana" w:eastAsia="Times New Roman" w:hAnsi="Verdana" w:cs="Times New Roman"/>
                      <w:color w:val="000000"/>
                      <w:sz w:val="20"/>
                      <w:szCs w:val="20"/>
                    </w:rPr>
                    <w:br/>
                    <w:t>19. St. Vincent de Paul, Priest, had been a tertiary before founding or joining another religious Institute, d. 1660</w:t>
                  </w:r>
                  <w:r w:rsidRPr="00C22D70">
                    <w:rPr>
                      <w:rFonts w:ascii="Verdana" w:eastAsia="Times New Roman" w:hAnsi="Verdana" w:cs="Times New Roman"/>
                      <w:color w:val="000000"/>
                      <w:sz w:val="20"/>
                      <w:szCs w:val="20"/>
                    </w:rPr>
                    <w:br/>
                    <w:t xml:space="preserve">20. St. Jerome Emilien, Priest, had been a tertiary before founding or joining another religious Institute, d. 1537 </w:t>
                  </w:r>
                  <w:hyperlink r:id="rId26" w:history="1">
                    <w:r w:rsidRPr="00C22D70">
                      <w:rPr>
                        <w:rFonts w:ascii="Verdana" w:eastAsia="Times New Roman" w:hAnsi="Verdana" w:cs="Times New Roman"/>
                        <w:color w:val="0000EE"/>
                        <w:sz w:val="20"/>
                        <w:szCs w:val="20"/>
                        <w:u w:val="single"/>
                      </w:rPr>
                      <w:br/>
                      <w:t xml:space="preserve">21. St. Lawrence of Brindisi, Priest, Capuchin religious, Doctor of the Church, d. 1619 </w:t>
                    </w:r>
                  </w:hyperlink>
                  <w:hyperlink r:id="rId27" w:history="1">
                    <w:r w:rsidRPr="00C22D70">
                      <w:rPr>
                        <w:rFonts w:ascii="Verdana" w:eastAsia="Times New Roman" w:hAnsi="Verdana" w:cs="Times New Roman"/>
                        <w:color w:val="0000EE"/>
                        <w:sz w:val="20"/>
                        <w:szCs w:val="20"/>
                        <w:u w:val="single"/>
                      </w:rPr>
                      <w:br/>
                      <w:t xml:space="preserve">22. Bl. Angelina of Marciano, Virgin, religious of the Third-Order Regular [living in community, under a Rule], d. 1435 </w:t>
                    </w:r>
                  </w:hyperlink>
                  <w:hyperlink r:id="rId28" w:history="1">
                    <w:r w:rsidRPr="00C22D70">
                      <w:rPr>
                        <w:rFonts w:ascii="Verdana" w:eastAsia="Times New Roman" w:hAnsi="Verdana" w:cs="Times New Roman"/>
                        <w:color w:val="0000EE"/>
                        <w:sz w:val="20"/>
                        <w:szCs w:val="20"/>
                        <w:u w:val="single"/>
                      </w:rPr>
                      <w:br/>
                      <w:t>23. Bl. Louise of Savoy, Virgin, of the Franciscan 2nd-Order; a "Poor Clare" sister, d. 1503</w:t>
                    </w:r>
                  </w:hyperlink>
                  <w:r w:rsidRPr="00C22D70">
                    <w:rPr>
                      <w:rFonts w:ascii="Verdana" w:eastAsia="Times New Roman" w:hAnsi="Verdana" w:cs="Times New Roman"/>
                      <w:color w:val="000000"/>
                      <w:sz w:val="20"/>
                      <w:szCs w:val="20"/>
                    </w:rPr>
                    <w:t xml:space="preserve"> </w:t>
                  </w:r>
                  <w:r w:rsidRPr="00C22D70">
                    <w:rPr>
                      <w:rFonts w:ascii="Verdana" w:eastAsia="Times New Roman" w:hAnsi="Verdana" w:cs="Times New Roman"/>
                      <w:color w:val="000000"/>
                      <w:sz w:val="20"/>
                      <w:szCs w:val="20"/>
                    </w:rPr>
                    <w:br/>
                    <w:t xml:space="preserve">24. Bl. </w:t>
                  </w:r>
                  <w:proofErr w:type="spellStart"/>
                  <w:r w:rsidRPr="00C22D70">
                    <w:rPr>
                      <w:rFonts w:ascii="Verdana" w:eastAsia="Times New Roman" w:hAnsi="Verdana" w:cs="Times New Roman"/>
                      <w:color w:val="000000"/>
                      <w:sz w:val="20"/>
                      <w:szCs w:val="20"/>
                    </w:rPr>
                    <w:t>Modestin</w:t>
                  </w:r>
                  <w:proofErr w:type="spellEnd"/>
                  <w:r w:rsidRPr="00C22D70">
                    <w:rPr>
                      <w:rFonts w:ascii="Verdana" w:eastAsia="Times New Roman" w:hAnsi="Verdana" w:cs="Times New Roman"/>
                      <w:color w:val="000000"/>
                      <w:sz w:val="20"/>
                      <w:szCs w:val="20"/>
                    </w:rPr>
                    <w:t xml:space="preserve"> de Jesus-Marie, Priest, religious of the Franciscan 1st Order, d. 1864</w:t>
                  </w:r>
                  <w:r w:rsidRPr="00C22D70">
                    <w:rPr>
                      <w:rFonts w:ascii="Verdana" w:eastAsia="Times New Roman" w:hAnsi="Verdana" w:cs="Times New Roman"/>
                      <w:color w:val="000000"/>
                      <w:sz w:val="20"/>
                      <w:szCs w:val="20"/>
                    </w:rPr>
                    <w:br/>
                    <w:t>25. Bl. Antoine Lucci, Bishop, Conventual religious, d. 1752</w:t>
                  </w:r>
                  <w:r w:rsidRPr="00C22D70">
                    <w:rPr>
                      <w:rFonts w:ascii="Verdana" w:eastAsia="Times New Roman" w:hAnsi="Verdana" w:cs="Times New Roman"/>
                      <w:color w:val="000000"/>
                      <w:sz w:val="20"/>
                      <w:szCs w:val="20"/>
                    </w:rPr>
                    <w:br/>
                    <w:t xml:space="preserve">26. St. Anne, mother of the Blessed Virgin Mary </w:t>
                  </w:r>
                  <w:hyperlink r:id="rId29" w:history="1">
                    <w:r w:rsidRPr="00C22D70">
                      <w:rPr>
                        <w:rFonts w:ascii="Verdana" w:eastAsia="Times New Roman" w:hAnsi="Verdana" w:cs="Times New Roman"/>
                        <w:color w:val="0000EE"/>
                        <w:sz w:val="20"/>
                        <w:szCs w:val="20"/>
                        <w:u w:val="single"/>
                      </w:rPr>
                      <w:br/>
                      <w:t>27. Bl. Mary Magdalene Martinengo, Virgin, Capuchin, d. 1737</w:t>
                    </w:r>
                  </w:hyperlink>
                  <w:r w:rsidRPr="00C22D70">
                    <w:rPr>
                      <w:rFonts w:ascii="Verdana" w:eastAsia="Times New Roman" w:hAnsi="Verdana" w:cs="Times New Roman"/>
                      <w:color w:val="000000"/>
                      <w:sz w:val="20"/>
                      <w:szCs w:val="20"/>
                    </w:rPr>
                    <w:t xml:space="preserve"> </w:t>
                  </w:r>
                  <w:r w:rsidRPr="00C22D70">
                    <w:rPr>
                      <w:rFonts w:ascii="Verdana" w:eastAsia="Times New Roman" w:hAnsi="Verdana" w:cs="Times New Roman"/>
                      <w:color w:val="000000"/>
                      <w:sz w:val="20"/>
                      <w:szCs w:val="20"/>
                    </w:rPr>
                    <w:br/>
                    <w:t>28. Bl. Marie-Therese of the Infant Jesus, Virgin, Capuchin, martyr 1941</w:t>
                  </w:r>
                  <w:r w:rsidRPr="00C22D70">
                    <w:rPr>
                      <w:rFonts w:ascii="Verdana" w:eastAsia="Times New Roman" w:hAnsi="Verdana" w:cs="Times New Roman"/>
                      <w:color w:val="000000"/>
                      <w:sz w:val="20"/>
                      <w:szCs w:val="20"/>
                    </w:rPr>
                    <w:br/>
                    <w:t xml:space="preserve">29. Bl. Alphonse de </w:t>
                  </w:r>
                  <w:proofErr w:type="spellStart"/>
                  <w:r w:rsidRPr="00C22D70">
                    <w:rPr>
                      <w:rFonts w:ascii="Verdana" w:eastAsia="Times New Roman" w:hAnsi="Verdana" w:cs="Times New Roman"/>
                      <w:color w:val="000000"/>
                      <w:sz w:val="20"/>
                      <w:szCs w:val="20"/>
                    </w:rPr>
                    <w:t>l’Immaculee</w:t>
                  </w:r>
                  <w:proofErr w:type="spellEnd"/>
                  <w:r w:rsidRPr="00C22D70">
                    <w:rPr>
                      <w:rFonts w:ascii="Verdana" w:eastAsia="Times New Roman" w:hAnsi="Verdana" w:cs="Times New Roman"/>
                      <w:color w:val="000000"/>
                      <w:sz w:val="20"/>
                      <w:szCs w:val="20"/>
                    </w:rPr>
                    <w:t>, virgin, religious of the Third-Order Regular [living in community, under a Rule], d. 1946</w:t>
                  </w:r>
                  <w:r w:rsidRPr="00C22D70">
                    <w:rPr>
                      <w:rFonts w:ascii="Verdana" w:eastAsia="Times New Roman" w:hAnsi="Verdana" w:cs="Times New Roman"/>
                      <w:color w:val="000000"/>
                      <w:sz w:val="20"/>
                      <w:szCs w:val="20"/>
                    </w:rPr>
                    <w:br/>
                    <w:t xml:space="preserve">30. St. Leopold de </w:t>
                  </w:r>
                  <w:proofErr w:type="spellStart"/>
                  <w:r w:rsidRPr="00C22D70">
                    <w:rPr>
                      <w:rFonts w:ascii="Verdana" w:eastAsia="Times New Roman" w:hAnsi="Verdana" w:cs="Times New Roman"/>
                      <w:color w:val="000000"/>
                      <w:sz w:val="20"/>
                      <w:szCs w:val="20"/>
                    </w:rPr>
                    <w:t>Castelnovo</w:t>
                  </w:r>
                  <w:proofErr w:type="spellEnd"/>
                  <w:r w:rsidRPr="00C22D70">
                    <w:rPr>
                      <w:rFonts w:ascii="Verdana" w:eastAsia="Times New Roman" w:hAnsi="Verdana" w:cs="Times New Roman"/>
                      <w:color w:val="000000"/>
                      <w:sz w:val="20"/>
                      <w:szCs w:val="20"/>
                    </w:rPr>
                    <w:t>, Priest, Capuchin religious, d. 1942</w:t>
                  </w:r>
                  <w:r w:rsidRPr="00C22D70">
                    <w:rPr>
                      <w:rFonts w:ascii="Verdana" w:eastAsia="Times New Roman" w:hAnsi="Verdana" w:cs="Times New Roman"/>
                      <w:color w:val="000000"/>
                      <w:sz w:val="20"/>
                      <w:szCs w:val="20"/>
                    </w:rPr>
                    <w:br/>
                    <w:t>31. St. Ignace de Loyola, Priest, had been a tertiary before founding or joining another religious Institute, d. 1556</w:t>
                  </w:r>
                </w:p>
                <w:p w14:paraId="36724BAA" w14:textId="77777777" w:rsidR="00560B74" w:rsidRPr="00C22D70" w:rsidRDefault="00560B74" w:rsidP="00560B74">
                  <w:pPr>
                    <w:rPr>
                      <w:rFonts w:ascii="Verdana" w:eastAsia="Times New Roman" w:hAnsi="Verdana" w:cs="Times New Roman"/>
                      <w:color w:val="400000"/>
                      <w:sz w:val="20"/>
                      <w:szCs w:val="20"/>
                    </w:rPr>
                  </w:pPr>
                </w:p>
              </w:tc>
              <w:tc>
                <w:tcPr>
                  <w:tcW w:w="0" w:type="auto"/>
                  <w:vAlign w:val="center"/>
                </w:tcPr>
                <w:p w14:paraId="59CD869B" w14:textId="77777777" w:rsidR="00560B74" w:rsidRPr="00C22D70" w:rsidRDefault="00560B74" w:rsidP="00560B74">
                  <w:pPr>
                    <w:rPr>
                      <w:rFonts w:ascii="Verdana" w:eastAsia="Times New Roman" w:hAnsi="Verdana" w:cs="Times New Roman"/>
                      <w:color w:val="400000"/>
                      <w:sz w:val="20"/>
                      <w:szCs w:val="20"/>
                    </w:rPr>
                  </w:pPr>
                </w:p>
              </w:tc>
            </w:tr>
          </w:tbl>
          <w:p w14:paraId="33F3BDB5" w14:textId="0E9C6D80" w:rsidR="00C65FAC" w:rsidRPr="00B03C28" w:rsidRDefault="00C65FAC" w:rsidP="006A66FB">
            <w:pPr>
              <w:pStyle w:val="BodyText2"/>
              <w:spacing w:after="0" w:line="240" w:lineRule="auto"/>
              <w:rPr>
                <w:rFonts w:ascii="Times New Roman" w:eastAsia="Times New Roman" w:hAnsi="Times New Roman" w:cs="Times New Roman"/>
                <w:sz w:val="20"/>
                <w:szCs w:val="20"/>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626E011B" w14:textId="77777777" w:rsidR="00E64657" w:rsidRDefault="002F15F8" w:rsidP="00B03C28">
      <w:pPr>
        <w:spacing w:after="240"/>
        <w:rPr>
          <w:rFonts w:ascii="Times New Roman" w:hAnsi="Times New Roman" w:cs="Times New Roman"/>
        </w:rPr>
      </w:pPr>
      <w:bookmarkStart w:id="0" w:name="_Hlk198646851"/>
      <w:r w:rsidRPr="006C6363">
        <w:rPr>
          <w:rFonts w:ascii="Times New Roman" w:eastAsia="Times New Roman" w:hAnsi="Times New Roman" w:cs="Times New Roman"/>
          <w:b/>
          <w:bCs/>
          <w:color w:val="222222"/>
          <w:u w:val="single"/>
          <w:lang w:val="en"/>
        </w:rPr>
        <w:t>Another Apostolate</w:t>
      </w:r>
      <w:bookmarkEnd w:id="0"/>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Joseph.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5BAAA825" w14:textId="1E15FCF4" w:rsidR="004537AC" w:rsidRDefault="004537AC" w:rsidP="00B03C28">
      <w:pPr>
        <w:spacing w:after="240"/>
        <w:rPr>
          <w:rFonts w:ascii="Times New Roman" w:eastAsia="Times New Roman" w:hAnsi="Times New Roman" w:cs="Times New Roman"/>
          <w:color w:val="222222"/>
          <w:sz w:val="24"/>
          <w:szCs w:val="24"/>
          <w:lang w:val="en"/>
        </w:rPr>
      </w:pPr>
      <w:r w:rsidRPr="00D24B92">
        <w:rPr>
          <w:rFonts w:ascii="Times New Roman" w:eastAsia="Times New Roman" w:hAnsi="Times New Roman" w:cs="Times New Roman"/>
          <w:b/>
          <w:bCs/>
          <w:color w:val="222222"/>
          <w:sz w:val="24"/>
          <w:szCs w:val="24"/>
          <w:u w:val="single"/>
          <w:lang w:val="en"/>
        </w:rPr>
        <w:t xml:space="preserve">A New Apostolate:  </w:t>
      </w:r>
      <w:r w:rsidRPr="00D24B92">
        <w:rPr>
          <w:rFonts w:ascii="Times New Roman" w:eastAsia="Times New Roman" w:hAnsi="Times New Roman" w:cs="Times New Roman"/>
          <w:color w:val="222222"/>
          <w:sz w:val="24"/>
          <w:szCs w:val="24"/>
          <w:lang w:val="en"/>
        </w:rPr>
        <w:t xml:space="preserve">The Fraternity </w:t>
      </w:r>
      <w:r w:rsidR="00B939EC" w:rsidRPr="00D24B92">
        <w:rPr>
          <w:rFonts w:ascii="Times New Roman" w:eastAsia="Times New Roman" w:hAnsi="Times New Roman" w:cs="Times New Roman"/>
          <w:color w:val="222222"/>
          <w:sz w:val="24"/>
          <w:szCs w:val="24"/>
          <w:lang w:val="en"/>
        </w:rPr>
        <w:t xml:space="preserve">is considering </w:t>
      </w:r>
      <w:r w:rsidRPr="00D24B92">
        <w:rPr>
          <w:rFonts w:ascii="Times New Roman" w:eastAsia="Times New Roman" w:hAnsi="Times New Roman" w:cs="Times New Roman"/>
          <w:color w:val="222222"/>
          <w:sz w:val="24"/>
          <w:szCs w:val="24"/>
          <w:lang w:val="en"/>
        </w:rPr>
        <w:t xml:space="preserve">praying for those special people or intentions that often do not become verbalized. </w:t>
      </w:r>
      <w:r w:rsidR="00B939EC" w:rsidRPr="00D24B92">
        <w:rPr>
          <w:rFonts w:ascii="Times New Roman" w:eastAsia="Times New Roman" w:hAnsi="Times New Roman" w:cs="Times New Roman"/>
          <w:color w:val="222222"/>
          <w:sz w:val="24"/>
          <w:szCs w:val="24"/>
          <w:lang w:val="en"/>
        </w:rPr>
        <w:t xml:space="preserve"> We are considering placing a box somewhere in San Jose Mission Church where anyone may place a </w:t>
      </w:r>
      <w:r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Pr="00D24B92">
        <w:rPr>
          <w:rFonts w:ascii="Times New Roman" w:eastAsia="Times New Roman" w:hAnsi="Times New Roman" w:cs="Times New Roman"/>
          <w:color w:val="222222"/>
          <w:sz w:val="24"/>
          <w:szCs w:val="24"/>
          <w:lang w:val="en"/>
        </w:rPr>
        <w:t xml:space="preserve"> the person’s name or the intention subject. </w:t>
      </w:r>
      <w:r w:rsidR="00C4003E" w:rsidRPr="00D24B92">
        <w:rPr>
          <w:rFonts w:ascii="Times New Roman" w:eastAsia="Times New Roman" w:hAnsi="Times New Roman" w:cs="Times New Roman"/>
          <w:color w:val="222222"/>
          <w:sz w:val="24"/>
          <w:szCs w:val="24"/>
          <w:lang w:val="en"/>
        </w:rPr>
        <w:t xml:space="preserve">Our Fraternity would then pray for that special intention.  </w:t>
      </w:r>
    </w:p>
    <w:p w14:paraId="0BCFE6D8" w14:textId="5960A848" w:rsidR="00D24B92" w:rsidRP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for Spring 2025 was distributed to members attending the June San Jose Fraternity Gathering.  It may be found on the following Internet connection: </w:t>
      </w:r>
      <w:hyperlink r:id="rId30" w:history="1">
        <w:r w:rsidRPr="00D24B92">
          <w:rPr>
            <w:color w:val="0000FF"/>
            <w:u w:val="single"/>
          </w:rPr>
          <w:t>TAU-USA Magazine – Secular Franciscan Order – USA</w:t>
        </w:r>
      </w:hyperlink>
    </w:p>
    <w:p w14:paraId="5270A7FC" w14:textId="3EB5AE9F" w:rsidR="00D4031F" w:rsidRDefault="00D4031F" w:rsidP="00D4031F">
      <w:pPr>
        <w:pStyle w:val="NormalWeb"/>
        <w:spacing w:before="0" w:beforeAutospacing="0" w:after="0" w:afterAutospacing="0"/>
        <w:rPr>
          <w:rStyle w:val="Strong"/>
          <w:b w:val="0"/>
          <w:bCs w:val="0"/>
          <w:color w:val="333333"/>
        </w:rPr>
      </w:pPr>
      <w:r w:rsidRPr="00234119">
        <w:rPr>
          <w:rStyle w:val="Strong"/>
          <w:color w:val="333333"/>
          <w:u w:val="single"/>
        </w:rPr>
        <w:lastRenderedPageBreak/>
        <w:t>The Portiuncula Indulgence – August 2</w:t>
      </w:r>
      <w:r>
        <w:rPr>
          <w:rStyle w:val="Strong"/>
          <w:color w:val="333333"/>
          <w:u w:val="single"/>
        </w:rPr>
        <w:t xml:space="preserve"> </w:t>
      </w:r>
      <w:r w:rsidRPr="00E2182C">
        <w:rPr>
          <w:rStyle w:val="Strong"/>
          <w:color w:val="333333"/>
        </w:rPr>
        <w:t xml:space="preserve">– </w:t>
      </w:r>
      <w:r w:rsidRPr="00E2182C">
        <w:rPr>
          <w:rStyle w:val="Strong"/>
          <w:b w:val="0"/>
          <w:bCs w:val="0"/>
          <w:color w:val="333333"/>
        </w:rPr>
        <w:t>This is a Grace not to be missed—not only for yourself but for the many suffering souls in Purgatory.  </w:t>
      </w:r>
    </w:p>
    <w:p w14:paraId="62A33730" w14:textId="77777777" w:rsidR="00C51787" w:rsidRPr="00E2182C" w:rsidRDefault="00C51787" w:rsidP="00D4031F">
      <w:pPr>
        <w:pStyle w:val="NormalWeb"/>
        <w:spacing w:before="0" w:beforeAutospacing="0" w:after="0" w:afterAutospacing="0"/>
        <w:rPr>
          <w:b/>
          <w:bCs/>
          <w:color w:val="333333"/>
        </w:rPr>
      </w:pPr>
    </w:p>
    <w:p w14:paraId="46E958CC" w14:textId="77777777" w:rsidR="00D4031F" w:rsidRPr="00E2182C" w:rsidRDefault="00D4031F" w:rsidP="00D4031F">
      <w:pPr>
        <w:pStyle w:val="NormalWeb"/>
        <w:spacing w:before="0" w:beforeAutospacing="0" w:after="0" w:afterAutospacing="0"/>
        <w:rPr>
          <w:b/>
          <w:bCs/>
          <w:color w:val="333333"/>
        </w:rPr>
      </w:pPr>
      <w:r w:rsidRPr="00E2182C">
        <w:rPr>
          <w:rStyle w:val="Strong"/>
          <w:b w:val="0"/>
          <w:bCs w:val="0"/>
          <w:color w:val="333333"/>
        </w:rPr>
        <w:t>Please make plans on Thursday, August 2, to attend Holy Mass and receive Communion.</w:t>
      </w:r>
    </w:p>
    <w:p w14:paraId="6B585B9F" w14:textId="77777777" w:rsidR="00D4031F" w:rsidRPr="00E2182C" w:rsidRDefault="00D4031F" w:rsidP="00D4031F">
      <w:pPr>
        <w:pStyle w:val="NormalWeb"/>
        <w:spacing w:before="0" w:beforeAutospacing="0" w:after="0" w:afterAutospacing="0"/>
        <w:rPr>
          <w:rStyle w:val="Strong"/>
          <w:b w:val="0"/>
          <w:bCs w:val="0"/>
          <w:color w:val="333333"/>
        </w:rPr>
      </w:pPr>
    </w:p>
    <w:p w14:paraId="01005352" w14:textId="26AD8F1F" w:rsidR="00D4031F" w:rsidRPr="00E2182C" w:rsidRDefault="00D4031F" w:rsidP="00D4031F">
      <w:pPr>
        <w:pStyle w:val="NormalWeb"/>
        <w:spacing w:before="0" w:beforeAutospacing="0" w:after="0" w:afterAutospacing="0"/>
        <w:rPr>
          <w:b/>
          <w:bCs/>
          <w:color w:val="333333"/>
        </w:rPr>
      </w:pPr>
      <w:r w:rsidRPr="00E2182C">
        <w:rPr>
          <w:rStyle w:val="Strong"/>
          <w:b w:val="0"/>
          <w:bCs w:val="0"/>
          <w:color w:val="333333"/>
        </w:rPr>
        <w:t xml:space="preserve">The conditions to obtain </w:t>
      </w:r>
      <w:r w:rsidRPr="00E2182C">
        <w:rPr>
          <w:rStyle w:val="Strong"/>
          <w:b w:val="0"/>
          <w:bCs w:val="0"/>
          <w:color w:val="333333"/>
          <w:u w:val="single"/>
        </w:rPr>
        <w:t>the Plenary Indulgence</w:t>
      </w:r>
      <w:r w:rsidRPr="00E2182C">
        <w:rPr>
          <w:rStyle w:val="Strong"/>
          <w:b w:val="0"/>
          <w:bCs w:val="0"/>
          <w:color w:val="333333"/>
        </w:rPr>
        <w:t xml:space="preserve"> of the Forgiveness of Assisi is (for oneself or for a departed soul) is as follows: </w:t>
      </w:r>
    </w:p>
    <w:p w14:paraId="04890FAA" w14:textId="461ED076"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Sacramental Confession to be in God’s grace (during eight days before or after</w:t>
      </w:r>
      <w:r w:rsidR="00C4003E">
        <w:rPr>
          <w:rStyle w:val="Strong"/>
          <w:b w:val="0"/>
          <w:bCs w:val="0"/>
          <w:color w:val="333333"/>
          <w:sz w:val="22"/>
          <w:szCs w:val="22"/>
        </w:rPr>
        <w:t xml:space="preserve"> the 2</w:t>
      </w:r>
      <w:r w:rsidR="00C4003E" w:rsidRPr="00C4003E">
        <w:rPr>
          <w:rStyle w:val="Strong"/>
          <w:b w:val="0"/>
          <w:bCs w:val="0"/>
          <w:color w:val="333333"/>
          <w:sz w:val="22"/>
          <w:szCs w:val="22"/>
          <w:vertAlign w:val="superscript"/>
        </w:rPr>
        <w:t>nd</w:t>
      </w:r>
      <w:r w:rsidR="00C4003E">
        <w:rPr>
          <w:rStyle w:val="Strong"/>
          <w:b w:val="0"/>
          <w:bCs w:val="0"/>
          <w:color w:val="333333"/>
          <w:sz w:val="22"/>
          <w:szCs w:val="22"/>
        </w:rPr>
        <w:t xml:space="preserve"> of August</w:t>
      </w:r>
      <w:r w:rsidRPr="00E2182C">
        <w:rPr>
          <w:rStyle w:val="Strong"/>
          <w:b w:val="0"/>
          <w:bCs w:val="0"/>
          <w:color w:val="333333"/>
          <w:sz w:val="22"/>
          <w:szCs w:val="22"/>
        </w:rPr>
        <w:t>)  </w:t>
      </w:r>
    </w:p>
    <w:p w14:paraId="192A99F2" w14:textId="77777777"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Participation in the Holy Mass and Eucharist </w:t>
      </w:r>
    </w:p>
    <w:p w14:paraId="126085D5" w14:textId="6E118904"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Recitation of The Apostles Creed, Our Father, Hail Mary, and Glory Be for the Pope’s Intentions    </w:t>
      </w:r>
    </w:p>
    <w:p w14:paraId="6D84FBED" w14:textId="77777777" w:rsidR="00D4031F" w:rsidRDefault="00D4031F" w:rsidP="00B03C28">
      <w:pPr>
        <w:spacing w:after="240"/>
        <w:rPr>
          <w:rFonts w:ascii="Times New Roman" w:eastAsia="Times New Roman" w:hAnsi="Times New Roman" w:cs="Times New Roman"/>
          <w:b/>
          <w:bCs/>
          <w:color w:val="222222"/>
          <w:sz w:val="24"/>
          <w:szCs w:val="24"/>
          <w:u w:val="single"/>
          <w:lang w:val="en"/>
        </w:rPr>
      </w:pP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31"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377FF716" w14:textId="77777777" w:rsidR="000F1CC9" w:rsidRPr="00C87827" w:rsidRDefault="000F1CC9" w:rsidP="000F1CC9">
      <w:pPr>
        <w:rPr>
          <w:rFonts w:ascii="Times New Roman" w:hAnsi="Times New Roman" w:cs="Times New Roman"/>
        </w:rPr>
      </w:pPr>
      <w:r w:rsidRPr="00C87827">
        <w:rPr>
          <w:rStyle w:val="Strong"/>
          <w:rFonts w:ascii="Times New Roman" w:hAnsi="Times New Roman" w:cs="Times New Roman"/>
          <w:color w:val="222222"/>
          <w:sz w:val="24"/>
          <w:szCs w:val="24"/>
        </w:rPr>
        <w:t>204. What is the relationship between the Resurrection of Christ and our resurrection?</w:t>
      </w:r>
      <w:r w:rsidRPr="00C87827">
        <w:rPr>
          <w:rFonts w:ascii="Times New Roman" w:hAnsi="Times New Roman" w:cs="Times New Roman"/>
          <w:color w:val="222222"/>
          <w:sz w:val="24"/>
          <w:szCs w:val="24"/>
        </w:rPr>
        <w:br/>
        <w:t>Just as Christ is truly risen from the dead and now lives forever, so he himself will raise everyone on the last day with an incorruptible body: "Those who have done good will rise to the resurrection of life and those who have done evil to the resurrection of condemnation" (</w:t>
      </w:r>
      <w:r w:rsidRPr="00C87827">
        <w:rPr>
          <w:rStyle w:val="Emphasis"/>
          <w:rFonts w:ascii="Times New Roman" w:hAnsi="Times New Roman" w:cs="Times New Roman"/>
          <w:color w:val="222222"/>
          <w:sz w:val="24"/>
          <w:szCs w:val="24"/>
        </w:rPr>
        <w:t>John </w:t>
      </w:r>
      <w:r w:rsidRPr="00C87827">
        <w:rPr>
          <w:rFonts w:ascii="Times New Roman" w:hAnsi="Times New Roman" w:cs="Times New Roman"/>
          <w:color w:val="222222"/>
          <w:sz w:val="24"/>
          <w:szCs w:val="24"/>
        </w:rPr>
        <w:t xml:space="preserve">5:29).  </w:t>
      </w:r>
      <w:r w:rsidRPr="00C87827">
        <w:rPr>
          <w:rStyle w:val="Emphasis"/>
          <w:rFonts w:ascii="Times New Roman" w:hAnsi="Times New Roman" w:cs="Times New Roman"/>
          <w:color w:val="222222"/>
          <w:sz w:val="24"/>
          <w:szCs w:val="24"/>
        </w:rPr>
        <w:t xml:space="preserve">Further reading: CCC </w:t>
      </w:r>
      <w:hyperlink r:id="rId32" w:history="1">
        <w:r w:rsidRPr="00C87827">
          <w:rPr>
            <w:rStyle w:val="Hyperlink"/>
            <w:rFonts w:ascii="Times New Roman" w:hAnsi="Times New Roman" w:cs="Times New Roman"/>
            <w:i/>
            <w:iCs/>
            <w:color w:val="222222"/>
            <w:sz w:val="24"/>
            <w:szCs w:val="24"/>
          </w:rPr>
          <w:t>998</w:t>
        </w:r>
      </w:hyperlink>
      <w:r w:rsidRPr="00C87827">
        <w:rPr>
          <w:rStyle w:val="Emphasis"/>
          <w:rFonts w:ascii="Times New Roman" w:hAnsi="Times New Roman" w:cs="Times New Roman"/>
          <w:color w:val="222222"/>
          <w:sz w:val="24"/>
          <w:szCs w:val="24"/>
        </w:rPr>
        <w:t>, </w:t>
      </w:r>
      <w:hyperlink r:id="rId33" w:history="1">
        <w:r w:rsidRPr="00C87827">
          <w:rPr>
            <w:rStyle w:val="Hyperlink"/>
            <w:rFonts w:ascii="Times New Roman" w:hAnsi="Times New Roman" w:cs="Times New Roman"/>
            <w:i/>
            <w:iCs/>
            <w:color w:val="222222"/>
            <w:sz w:val="24"/>
            <w:szCs w:val="24"/>
          </w:rPr>
          <w:t>1002-1003</w:t>
        </w:r>
      </w:hyperlink>
      <w:r w:rsidRPr="00C87827">
        <w:rPr>
          <w:rFonts w:ascii="Times New Roman" w:hAnsi="Times New Roman" w:cs="Times New Roman"/>
          <w:color w:val="222222"/>
          <w:sz w:val="24"/>
          <w:szCs w:val="24"/>
        </w:rPr>
        <w:br/>
      </w:r>
      <w:r w:rsidRPr="00C87827">
        <w:rPr>
          <w:rFonts w:ascii="Times New Roman" w:hAnsi="Times New Roman" w:cs="Times New Roman"/>
          <w:color w:val="222222"/>
          <w:sz w:val="24"/>
          <w:szCs w:val="24"/>
        </w:rPr>
        <w:br/>
      </w:r>
      <w:r w:rsidRPr="00C87827">
        <w:rPr>
          <w:rStyle w:val="Strong"/>
          <w:rFonts w:ascii="Times New Roman" w:hAnsi="Times New Roman" w:cs="Times New Roman"/>
          <w:color w:val="222222"/>
          <w:sz w:val="24"/>
          <w:szCs w:val="24"/>
        </w:rPr>
        <w:t xml:space="preserve">205. What happens to our body and our soul after death?  </w:t>
      </w:r>
      <w:r w:rsidRPr="00C87827">
        <w:rPr>
          <w:rFonts w:ascii="Times New Roman" w:hAnsi="Times New Roman" w:cs="Times New Roman"/>
          <w:color w:val="222222"/>
          <w:sz w:val="24"/>
          <w:szCs w:val="24"/>
        </w:rPr>
        <w:t xml:space="preserve">After death, which is the separation of the body and the soul, the body becomes corrupt while the soul, which is immortal, goes to meet the judgment of God and awaits its reunion with the body when it will rise transformed at the time of the return of the Lord. </w:t>
      </w:r>
      <w:r w:rsidRPr="00C87827">
        <w:rPr>
          <w:rStyle w:val="Emphasis"/>
          <w:rFonts w:ascii="Times New Roman" w:hAnsi="Times New Roman" w:cs="Times New Roman"/>
          <w:color w:val="222222"/>
          <w:sz w:val="24"/>
          <w:szCs w:val="24"/>
        </w:rPr>
        <w:t>How</w:t>
      </w:r>
      <w:r w:rsidRPr="00C87827">
        <w:rPr>
          <w:rFonts w:ascii="Times New Roman" w:hAnsi="Times New Roman" w:cs="Times New Roman"/>
          <w:color w:val="222222"/>
          <w:sz w:val="24"/>
          <w:szCs w:val="24"/>
        </w:rPr>
        <w:t xml:space="preserve"> the resurrection of the body will come about exceeds the possibilities of our imagination and understanding.  </w:t>
      </w:r>
      <w:r w:rsidRPr="00C87827">
        <w:rPr>
          <w:rStyle w:val="Emphasis"/>
          <w:rFonts w:ascii="Times New Roman" w:hAnsi="Times New Roman" w:cs="Times New Roman"/>
          <w:color w:val="222222"/>
          <w:sz w:val="24"/>
          <w:szCs w:val="24"/>
        </w:rPr>
        <w:t xml:space="preserve">Further reading: CCC </w:t>
      </w:r>
      <w:hyperlink r:id="rId34" w:history="1">
        <w:r w:rsidRPr="00C87827">
          <w:rPr>
            <w:rStyle w:val="Hyperlink"/>
            <w:rFonts w:ascii="Times New Roman" w:hAnsi="Times New Roman" w:cs="Times New Roman"/>
            <w:i/>
            <w:iCs/>
            <w:color w:val="222222"/>
            <w:sz w:val="24"/>
            <w:szCs w:val="24"/>
          </w:rPr>
          <w:t>992-1004</w:t>
        </w:r>
      </w:hyperlink>
      <w:r w:rsidRPr="00C87827">
        <w:rPr>
          <w:rStyle w:val="Emphasis"/>
          <w:rFonts w:ascii="Times New Roman" w:hAnsi="Times New Roman" w:cs="Times New Roman"/>
          <w:color w:val="222222"/>
          <w:sz w:val="24"/>
          <w:szCs w:val="24"/>
        </w:rPr>
        <w:t>, </w:t>
      </w:r>
      <w:hyperlink r:id="rId35" w:history="1">
        <w:r w:rsidRPr="00C87827">
          <w:rPr>
            <w:rStyle w:val="Hyperlink"/>
            <w:rFonts w:ascii="Times New Roman" w:hAnsi="Times New Roman" w:cs="Times New Roman"/>
            <w:i/>
            <w:iCs/>
            <w:color w:val="222222"/>
            <w:sz w:val="24"/>
            <w:szCs w:val="24"/>
          </w:rPr>
          <w:t>1016-1018</w:t>
        </w:r>
      </w:hyperlink>
      <w:r w:rsidRPr="00C87827">
        <w:rPr>
          <w:rFonts w:ascii="Times New Roman" w:hAnsi="Times New Roman" w:cs="Times New Roman"/>
          <w:color w:val="222222"/>
          <w:sz w:val="24"/>
          <w:szCs w:val="24"/>
        </w:rPr>
        <w:br/>
      </w:r>
      <w:r w:rsidRPr="00C87827">
        <w:rPr>
          <w:rFonts w:ascii="Times New Roman" w:hAnsi="Times New Roman" w:cs="Times New Roman"/>
          <w:color w:val="222222"/>
          <w:sz w:val="24"/>
          <w:szCs w:val="24"/>
        </w:rPr>
        <w:br/>
      </w:r>
      <w:r w:rsidRPr="00C87827">
        <w:rPr>
          <w:rStyle w:val="Strong"/>
          <w:rFonts w:ascii="Times New Roman" w:hAnsi="Times New Roman" w:cs="Times New Roman"/>
          <w:color w:val="222222"/>
          <w:sz w:val="24"/>
          <w:szCs w:val="24"/>
        </w:rPr>
        <w:t xml:space="preserve">206. What does it mean to die in Christ Jesus?  </w:t>
      </w:r>
      <w:r w:rsidRPr="00C87827">
        <w:rPr>
          <w:rFonts w:ascii="Times New Roman" w:hAnsi="Times New Roman" w:cs="Times New Roman"/>
          <w:color w:val="222222"/>
          <w:sz w:val="24"/>
          <w:szCs w:val="24"/>
        </w:rPr>
        <w:t xml:space="preserve">Dying in Christ Jesus means to die in the state of God's grace without any mortal sin. A believer in Christ, following his example, is thus able to transform his own death into an act of obedience and love for the Father. "This saying is sure: if we have died with him, we will also live with him" (2 </w:t>
      </w:r>
      <w:r w:rsidRPr="00C87827">
        <w:rPr>
          <w:rStyle w:val="Emphasis"/>
          <w:rFonts w:ascii="Times New Roman" w:hAnsi="Times New Roman" w:cs="Times New Roman"/>
          <w:color w:val="222222"/>
          <w:sz w:val="24"/>
          <w:szCs w:val="24"/>
        </w:rPr>
        <w:t>Timothy </w:t>
      </w:r>
      <w:r w:rsidRPr="00C87827">
        <w:rPr>
          <w:rFonts w:ascii="Times New Roman" w:hAnsi="Times New Roman" w:cs="Times New Roman"/>
          <w:color w:val="222222"/>
          <w:sz w:val="24"/>
          <w:szCs w:val="24"/>
        </w:rPr>
        <w:t xml:space="preserve">2:11).  </w:t>
      </w:r>
      <w:r w:rsidRPr="00C87827">
        <w:rPr>
          <w:rStyle w:val="Emphasis"/>
          <w:rFonts w:ascii="Times New Roman" w:hAnsi="Times New Roman" w:cs="Times New Roman"/>
          <w:color w:val="222222"/>
          <w:sz w:val="24"/>
          <w:szCs w:val="24"/>
        </w:rPr>
        <w:t xml:space="preserve">Further reading: CCC </w:t>
      </w:r>
      <w:hyperlink r:id="rId36" w:history="1">
        <w:r w:rsidRPr="00C87827">
          <w:rPr>
            <w:rStyle w:val="Hyperlink"/>
            <w:rFonts w:ascii="Times New Roman" w:hAnsi="Times New Roman" w:cs="Times New Roman"/>
            <w:i/>
            <w:iCs/>
            <w:color w:val="222222"/>
            <w:sz w:val="24"/>
            <w:szCs w:val="24"/>
          </w:rPr>
          <w:t>992-1004</w:t>
        </w:r>
      </w:hyperlink>
      <w:r w:rsidRPr="00C87827">
        <w:rPr>
          <w:rStyle w:val="Emphasis"/>
          <w:rFonts w:ascii="Times New Roman" w:hAnsi="Times New Roman" w:cs="Times New Roman"/>
          <w:color w:val="222222"/>
          <w:sz w:val="24"/>
          <w:szCs w:val="24"/>
        </w:rPr>
        <w:t>, </w:t>
      </w:r>
      <w:hyperlink r:id="rId37" w:history="1">
        <w:r w:rsidRPr="00C87827">
          <w:rPr>
            <w:rStyle w:val="Hyperlink"/>
            <w:rFonts w:ascii="Times New Roman" w:hAnsi="Times New Roman" w:cs="Times New Roman"/>
            <w:i/>
            <w:iCs/>
            <w:color w:val="222222"/>
            <w:sz w:val="24"/>
            <w:szCs w:val="24"/>
          </w:rPr>
          <w:t>1016-1018</w:t>
        </w:r>
      </w:hyperlink>
    </w:p>
    <w:p w14:paraId="4336C6E8" w14:textId="77777777" w:rsidR="000F1CC9" w:rsidRPr="00C87827" w:rsidRDefault="000F1CC9" w:rsidP="000F1CC9">
      <w:pPr>
        <w:rPr>
          <w:rFonts w:ascii="Times New Roman" w:hAnsi="Times New Roman" w:cs="Times New Roman"/>
        </w:rPr>
      </w:pPr>
      <w:r w:rsidRPr="00C87827">
        <w:rPr>
          <w:rFonts w:ascii="Times New Roman" w:hAnsi="Times New Roman" w:cs="Times New Roman"/>
          <w:sz w:val="24"/>
          <w:szCs w:val="24"/>
        </w:rPr>
        <w:t> </w:t>
      </w:r>
    </w:p>
    <w:p w14:paraId="277989CD" w14:textId="77777777" w:rsidR="000F1CC9" w:rsidRPr="00C87827" w:rsidRDefault="000F1CC9" w:rsidP="000F1CC9">
      <w:pPr>
        <w:rPr>
          <w:rFonts w:ascii="Times New Roman" w:hAnsi="Times New Roman" w:cs="Times New Roman"/>
        </w:rPr>
      </w:pPr>
      <w:r w:rsidRPr="00C87827">
        <w:rPr>
          <w:rStyle w:val="Strong"/>
          <w:rFonts w:ascii="Times New Roman" w:hAnsi="Times New Roman" w:cs="Times New Roman"/>
          <w:color w:val="222222"/>
          <w:sz w:val="24"/>
          <w:szCs w:val="24"/>
        </w:rPr>
        <w:t xml:space="preserve">207. What is life everlasting? </w:t>
      </w:r>
      <w:r w:rsidRPr="00C87827">
        <w:rPr>
          <w:rFonts w:ascii="Times New Roman" w:hAnsi="Times New Roman" w:cs="Times New Roman"/>
          <w:color w:val="222222"/>
          <w:sz w:val="24"/>
          <w:szCs w:val="24"/>
        </w:rPr>
        <w:t xml:space="preserve">Eternal life is that life which begins immediately after death. It will have no end. It will be preceded for each person by a particular judgment at the hands of Christ who is the Judge of the living and the dead. This </w:t>
      </w:r>
      <w:proofErr w:type="gramStart"/>
      <w:r w:rsidRPr="00C87827">
        <w:rPr>
          <w:rFonts w:ascii="Times New Roman" w:hAnsi="Times New Roman" w:cs="Times New Roman"/>
          <w:color w:val="222222"/>
          <w:sz w:val="24"/>
          <w:szCs w:val="24"/>
        </w:rPr>
        <w:t>particular judgement</w:t>
      </w:r>
      <w:proofErr w:type="gramEnd"/>
      <w:r w:rsidRPr="00C87827">
        <w:rPr>
          <w:rFonts w:ascii="Times New Roman" w:hAnsi="Times New Roman" w:cs="Times New Roman"/>
          <w:color w:val="222222"/>
          <w:sz w:val="24"/>
          <w:szCs w:val="24"/>
        </w:rPr>
        <w:t xml:space="preserve"> will be confirmed in the final judgment. </w:t>
      </w:r>
      <w:r w:rsidRPr="00C87827">
        <w:rPr>
          <w:rStyle w:val="Emphasis"/>
          <w:rFonts w:ascii="Times New Roman" w:hAnsi="Times New Roman" w:cs="Times New Roman"/>
          <w:color w:val="222222"/>
          <w:sz w:val="24"/>
          <w:szCs w:val="24"/>
        </w:rPr>
        <w:t xml:space="preserve">Further reading: CCC </w:t>
      </w:r>
      <w:hyperlink r:id="rId38" w:history="1">
        <w:r w:rsidRPr="00C87827">
          <w:rPr>
            <w:rStyle w:val="Hyperlink"/>
            <w:rFonts w:ascii="Times New Roman" w:hAnsi="Times New Roman" w:cs="Times New Roman"/>
            <w:i/>
            <w:iCs/>
            <w:color w:val="222222"/>
            <w:sz w:val="24"/>
            <w:szCs w:val="24"/>
          </w:rPr>
          <w:t>1020</w:t>
        </w:r>
      </w:hyperlink>
      <w:r w:rsidRPr="00C87827">
        <w:rPr>
          <w:rStyle w:val="Emphasis"/>
          <w:rFonts w:ascii="Times New Roman" w:hAnsi="Times New Roman" w:cs="Times New Roman"/>
          <w:color w:val="222222"/>
          <w:sz w:val="24"/>
          <w:szCs w:val="24"/>
        </w:rPr>
        <w:t>, </w:t>
      </w:r>
      <w:hyperlink r:id="rId39" w:history="1">
        <w:r w:rsidRPr="00C87827">
          <w:rPr>
            <w:rStyle w:val="Hyperlink"/>
            <w:rFonts w:ascii="Times New Roman" w:hAnsi="Times New Roman" w:cs="Times New Roman"/>
            <w:i/>
            <w:iCs/>
            <w:color w:val="222222"/>
            <w:sz w:val="24"/>
            <w:szCs w:val="24"/>
          </w:rPr>
          <w:t>1051</w:t>
        </w:r>
      </w:hyperlink>
      <w:r w:rsidRPr="00C87827">
        <w:rPr>
          <w:rFonts w:ascii="Times New Roman" w:hAnsi="Times New Roman" w:cs="Times New Roman"/>
          <w:color w:val="222222"/>
          <w:sz w:val="24"/>
          <w:szCs w:val="24"/>
        </w:rPr>
        <w:br/>
      </w:r>
      <w:r w:rsidRPr="00C87827">
        <w:rPr>
          <w:rFonts w:ascii="Times New Roman" w:hAnsi="Times New Roman" w:cs="Times New Roman"/>
          <w:color w:val="222222"/>
          <w:sz w:val="24"/>
          <w:szCs w:val="24"/>
        </w:rPr>
        <w:br/>
      </w:r>
      <w:r w:rsidRPr="00C87827">
        <w:rPr>
          <w:rStyle w:val="Strong"/>
          <w:rFonts w:ascii="Times New Roman" w:hAnsi="Times New Roman" w:cs="Times New Roman"/>
          <w:color w:val="222222"/>
          <w:sz w:val="24"/>
          <w:szCs w:val="24"/>
        </w:rPr>
        <w:t xml:space="preserve">208. What is the </w:t>
      </w:r>
      <w:proofErr w:type="gramStart"/>
      <w:r w:rsidRPr="00C87827">
        <w:rPr>
          <w:rStyle w:val="Strong"/>
          <w:rFonts w:ascii="Times New Roman" w:hAnsi="Times New Roman" w:cs="Times New Roman"/>
          <w:color w:val="222222"/>
          <w:sz w:val="24"/>
          <w:szCs w:val="24"/>
        </w:rPr>
        <w:t>particular judgment</w:t>
      </w:r>
      <w:proofErr w:type="gramEnd"/>
      <w:r w:rsidRPr="00C87827">
        <w:rPr>
          <w:rStyle w:val="Strong"/>
          <w:rFonts w:ascii="Times New Roman" w:hAnsi="Times New Roman" w:cs="Times New Roman"/>
          <w:color w:val="222222"/>
          <w:sz w:val="24"/>
          <w:szCs w:val="24"/>
        </w:rPr>
        <w:t xml:space="preserve">?  </w:t>
      </w:r>
      <w:r w:rsidRPr="00C87827">
        <w:rPr>
          <w:rFonts w:ascii="Times New Roman" w:hAnsi="Times New Roman" w:cs="Times New Roman"/>
          <w:color w:val="222222"/>
          <w:sz w:val="24"/>
          <w:szCs w:val="24"/>
        </w:rPr>
        <w:t xml:space="preserve">It is the judgment of the immediate retribution which each one after death will receive from God in his immortal soul in accord with his faith and his works. This retribution consists in entrance into the happiness of heaven, immediately or after an appropriate purification, or entry into the eternal damnation of hell.  </w:t>
      </w:r>
      <w:r w:rsidRPr="00C87827">
        <w:rPr>
          <w:rStyle w:val="Emphasis"/>
          <w:rFonts w:ascii="Times New Roman" w:hAnsi="Times New Roman" w:cs="Times New Roman"/>
          <w:color w:val="222222"/>
          <w:sz w:val="24"/>
          <w:szCs w:val="24"/>
        </w:rPr>
        <w:t xml:space="preserve">Further reading: CCC </w:t>
      </w:r>
      <w:hyperlink r:id="rId40" w:history="1">
        <w:r w:rsidRPr="00C87827">
          <w:rPr>
            <w:rStyle w:val="Hyperlink"/>
            <w:rFonts w:ascii="Times New Roman" w:hAnsi="Times New Roman" w:cs="Times New Roman"/>
            <w:i/>
            <w:iCs/>
            <w:color w:val="222222"/>
            <w:sz w:val="24"/>
            <w:szCs w:val="24"/>
          </w:rPr>
          <w:t>1021-1022</w:t>
        </w:r>
      </w:hyperlink>
      <w:r w:rsidRPr="00C87827">
        <w:rPr>
          <w:rStyle w:val="Emphasis"/>
          <w:rFonts w:ascii="Times New Roman" w:hAnsi="Times New Roman" w:cs="Times New Roman"/>
          <w:color w:val="222222"/>
          <w:sz w:val="24"/>
          <w:szCs w:val="24"/>
        </w:rPr>
        <w:t>, </w:t>
      </w:r>
      <w:hyperlink r:id="rId41" w:history="1">
        <w:r w:rsidRPr="00C87827">
          <w:rPr>
            <w:rStyle w:val="Hyperlink"/>
            <w:rFonts w:ascii="Times New Roman" w:hAnsi="Times New Roman" w:cs="Times New Roman"/>
            <w:i/>
            <w:iCs/>
            <w:color w:val="222222"/>
            <w:sz w:val="24"/>
            <w:szCs w:val="24"/>
          </w:rPr>
          <w:t>1051</w:t>
        </w:r>
      </w:hyperlink>
    </w:p>
    <w:p w14:paraId="7CA836F0" w14:textId="77777777" w:rsidR="000F1CC9" w:rsidRPr="00C87827" w:rsidRDefault="000F1CC9" w:rsidP="000F1CC9">
      <w:pPr>
        <w:rPr>
          <w:rFonts w:ascii="Times New Roman" w:hAnsi="Times New Roman" w:cs="Times New Roman"/>
        </w:rPr>
      </w:pPr>
      <w:r w:rsidRPr="00C87827">
        <w:rPr>
          <w:rFonts w:ascii="Times New Roman" w:hAnsi="Times New Roman" w:cs="Times New Roman"/>
          <w:sz w:val="24"/>
          <w:szCs w:val="24"/>
        </w:rPr>
        <w:t> </w:t>
      </w: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453D4DC0" w:rsidR="00176C45" w:rsidRPr="004B4162" w:rsidRDefault="00A06EB4">
      <w:pPr>
        <w:rPr>
          <w:rFonts w:ascii="Times New Roman" w:eastAsia="Times New Roman" w:hAnsi="Times New Roman" w:cs="Times New Roman"/>
          <w:color w:val="000000"/>
          <w:sz w:val="24"/>
          <w:szCs w:val="24"/>
        </w:rPr>
      </w:pPr>
      <w:r w:rsidRPr="004B4162">
        <w:rPr>
          <w:rFonts w:ascii="Times New Roman" w:eastAsia="Times New Roman" w:hAnsi="Times New Roman" w:cs="Times New Roman"/>
          <w:sz w:val="24"/>
          <w:szCs w:val="24"/>
        </w:rPr>
        <w:t>Suzanne Salinas-Valdillez</w:t>
      </w:r>
      <w:r w:rsidR="00B03C28" w:rsidRPr="004B4162">
        <w:rPr>
          <w:rFonts w:ascii="Times New Roman" w:eastAsia="Times New Roman" w:hAnsi="Times New Roman" w:cs="Times New Roman"/>
          <w:sz w:val="24"/>
          <w:szCs w:val="24"/>
        </w:rPr>
        <w:t xml:space="preserve">, ofs, Minister; </w:t>
      </w:r>
      <w:r w:rsidR="004B4162" w:rsidRPr="004B4162">
        <w:rPr>
          <w:rFonts w:ascii="Times New Roman" w:eastAsia="Times New Roman" w:hAnsi="Times New Roman" w:cs="Times New Roman"/>
          <w:color w:val="000000"/>
          <w:sz w:val="24"/>
          <w:szCs w:val="24"/>
        </w:rPr>
        <w:t>7710 Tourney Oak Dr. San Antonio, TX 78213</w:t>
      </w:r>
    </w:p>
    <w:sectPr w:rsidR="00176C45" w:rsidRPr="004B4162" w:rsidSect="00C108B6">
      <w:headerReference w:type="even" r:id="rId42"/>
      <w:headerReference w:type="default" r:id="rId43"/>
      <w:footerReference w:type="default" r:id="rId44"/>
      <w:headerReference w:type="first" r:id="rId45"/>
      <w:footerReference w:type="first" r:id="rId4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A5F95" w14:textId="77777777" w:rsidR="00E86272" w:rsidRDefault="00E86272">
      <w:r>
        <w:separator/>
      </w:r>
    </w:p>
  </w:endnote>
  <w:endnote w:type="continuationSeparator" w:id="0">
    <w:p w14:paraId="7FEB3257" w14:textId="77777777" w:rsidR="00E86272" w:rsidRDefault="00E86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88D12" w14:textId="77777777" w:rsidR="00E86272" w:rsidRDefault="00E86272">
      <w:r>
        <w:separator/>
      </w:r>
    </w:p>
  </w:footnote>
  <w:footnote w:type="continuationSeparator" w:id="0">
    <w:p w14:paraId="774A03DF" w14:textId="77777777" w:rsidR="00E86272" w:rsidRDefault="00E862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93738"/>
    <w:rsid w:val="000A6F7B"/>
    <w:rsid w:val="000D0C9A"/>
    <w:rsid w:val="000F1CC9"/>
    <w:rsid w:val="000F5954"/>
    <w:rsid w:val="000F7133"/>
    <w:rsid w:val="000F7F1D"/>
    <w:rsid w:val="0011146D"/>
    <w:rsid w:val="00135960"/>
    <w:rsid w:val="00147BD2"/>
    <w:rsid w:val="00153E65"/>
    <w:rsid w:val="001606BC"/>
    <w:rsid w:val="00161107"/>
    <w:rsid w:val="001646EC"/>
    <w:rsid w:val="00176C45"/>
    <w:rsid w:val="00180FE1"/>
    <w:rsid w:val="001826BA"/>
    <w:rsid w:val="00187588"/>
    <w:rsid w:val="00187AA4"/>
    <w:rsid w:val="001913B3"/>
    <w:rsid w:val="00195E2E"/>
    <w:rsid w:val="001B1C8D"/>
    <w:rsid w:val="001B4F10"/>
    <w:rsid w:val="001C380C"/>
    <w:rsid w:val="001D3135"/>
    <w:rsid w:val="001D365B"/>
    <w:rsid w:val="001D4A5D"/>
    <w:rsid w:val="001E586A"/>
    <w:rsid w:val="001F7CB9"/>
    <w:rsid w:val="00203C8A"/>
    <w:rsid w:val="00207BE8"/>
    <w:rsid w:val="00210002"/>
    <w:rsid w:val="002225B2"/>
    <w:rsid w:val="0023707E"/>
    <w:rsid w:val="00243389"/>
    <w:rsid w:val="00253188"/>
    <w:rsid w:val="002633FF"/>
    <w:rsid w:val="00280928"/>
    <w:rsid w:val="00294638"/>
    <w:rsid w:val="002C4CC6"/>
    <w:rsid w:val="002D473B"/>
    <w:rsid w:val="002F15F8"/>
    <w:rsid w:val="00300FBA"/>
    <w:rsid w:val="00310AAF"/>
    <w:rsid w:val="003259D5"/>
    <w:rsid w:val="003270F9"/>
    <w:rsid w:val="00331B15"/>
    <w:rsid w:val="00332E5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332EB"/>
    <w:rsid w:val="00447434"/>
    <w:rsid w:val="004537AC"/>
    <w:rsid w:val="004538C0"/>
    <w:rsid w:val="00453B3A"/>
    <w:rsid w:val="00454962"/>
    <w:rsid w:val="004551E3"/>
    <w:rsid w:val="0046182E"/>
    <w:rsid w:val="0046686D"/>
    <w:rsid w:val="00481938"/>
    <w:rsid w:val="004907D0"/>
    <w:rsid w:val="00496386"/>
    <w:rsid w:val="004B4162"/>
    <w:rsid w:val="004C3233"/>
    <w:rsid w:val="004D370C"/>
    <w:rsid w:val="004E3B41"/>
    <w:rsid w:val="004F0444"/>
    <w:rsid w:val="004F2909"/>
    <w:rsid w:val="00503A4D"/>
    <w:rsid w:val="0052378B"/>
    <w:rsid w:val="00550137"/>
    <w:rsid w:val="00560B74"/>
    <w:rsid w:val="00564A79"/>
    <w:rsid w:val="00573008"/>
    <w:rsid w:val="00574E4C"/>
    <w:rsid w:val="00596527"/>
    <w:rsid w:val="005A47E7"/>
    <w:rsid w:val="005B3140"/>
    <w:rsid w:val="005B746F"/>
    <w:rsid w:val="005C4EF5"/>
    <w:rsid w:val="005C65C0"/>
    <w:rsid w:val="005D3107"/>
    <w:rsid w:val="005D3367"/>
    <w:rsid w:val="005D624B"/>
    <w:rsid w:val="005D7121"/>
    <w:rsid w:val="005E1600"/>
    <w:rsid w:val="005F627B"/>
    <w:rsid w:val="00601DC7"/>
    <w:rsid w:val="00631F85"/>
    <w:rsid w:val="00651C26"/>
    <w:rsid w:val="00653311"/>
    <w:rsid w:val="00661977"/>
    <w:rsid w:val="006708AF"/>
    <w:rsid w:val="006724A1"/>
    <w:rsid w:val="00693596"/>
    <w:rsid w:val="006A3155"/>
    <w:rsid w:val="006A66FB"/>
    <w:rsid w:val="006B2165"/>
    <w:rsid w:val="006C6363"/>
    <w:rsid w:val="006E0A9F"/>
    <w:rsid w:val="006F2E9B"/>
    <w:rsid w:val="00701307"/>
    <w:rsid w:val="00741E62"/>
    <w:rsid w:val="0078147C"/>
    <w:rsid w:val="007844B8"/>
    <w:rsid w:val="007A24B8"/>
    <w:rsid w:val="007B7F1F"/>
    <w:rsid w:val="007C1E7D"/>
    <w:rsid w:val="007C6D9F"/>
    <w:rsid w:val="007D100E"/>
    <w:rsid w:val="007D25DF"/>
    <w:rsid w:val="007D64E6"/>
    <w:rsid w:val="007E35F4"/>
    <w:rsid w:val="007F02BA"/>
    <w:rsid w:val="00801C83"/>
    <w:rsid w:val="008028C7"/>
    <w:rsid w:val="00821F75"/>
    <w:rsid w:val="0082387A"/>
    <w:rsid w:val="00830771"/>
    <w:rsid w:val="00830BD1"/>
    <w:rsid w:val="00845CA4"/>
    <w:rsid w:val="00847217"/>
    <w:rsid w:val="00850CFF"/>
    <w:rsid w:val="008535A8"/>
    <w:rsid w:val="00864A0B"/>
    <w:rsid w:val="00877491"/>
    <w:rsid w:val="00877F60"/>
    <w:rsid w:val="00882050"/>
    <w:rsid w:val="008860C5"/>
    <w:rsid w:val="008869FA"/>
    <w:rsid w:val="008932C6"/>
    <w:rsid w:val="008A0F02"/>
    <w:rsid w:val="008A3432"/>
    <w:rsid w:val="008A4C13"/>
    <w:rsid w:val="008C1586"/>
    <w:rsid w:val="008E073C"/>
    <w:rsid w:val="008E42CB"/>
    <w:rsid w:val="008E4CC2"/>
    <w:rsid w:val="008F6C15"/>
    <w:rsid w:val="008F79E5"/>
    <w:rsid w:val="00901870"/>
    <w:rsid w:val="00911A64"/>
    <w:rsid w:val="00912418"/>
    <w:rsid w:val="00913141"/>
    <w:rsid w:val="009227E1"/>
    <w:rsid w:val="00923E30"/>
    <w:rsid w:val="00935876"/>
    <w:rsid w:val="0094191A"/>
    <w:rsid w:val="0094372B"/>
    <w:rsid w:val="0095377A"/>
    <w:rsid w:val="00957FC5"/>
    <w:rsid w:val="0096360E"/>
    <w:rsid w:val="00970503"/>
    <w:rsid w:val="0097684B"/>
    <w:rsid w:val="00994590"/>
    <w:rsid w:val="00994FD3"/>
    <w:rsid w:val="009A258D"/>
    <w:rsid w:val="009A3F30"/>
    <w:rsid w:val="009A47AE"/>
    <w:rsid w:val="009A5CA8"/>
    <w:rsid w:val="009B0F3B"/>
    <w:rsid w:val="009B68BD"/>
    <w:rsid w:val="009C6ABD"/>
    <w:rsid w:val="009D4BF2"/>
    <w:rsid w:val="009D6B6A"/>
    <w:rsid w:val="009E2F96"/>
    <w:rsid w:val="009E2FA8"/>
    <w:rsid w:val="009E52F2"/>
    <w:rsid w:val="009F7476"/>
    <w:rsid w:val="00A02DF5"/>
    <w:rsid w:val="00A06EB4"/>
    <w:rsid w:val="00A10D35"/>
    <w:rsid w:val="00A1176C"/>
    <w:rsid w:val="00A348C2"/>
    <w:rsid w:val="00A719EC"/>
    <w:rsid w:val="00A86EB5"/>
    <w:rsid w:val="00A97CFB"/>
    <w:rsid w:val="00AA7047"/>
    <w:rsid w:val="00AC0361"/>
    <w:rsid w:val="00AC36E2"/>
    <w:rsid w:val="00AF15A3"/>
    <w:rsid w:val="00AF76D7"/>
    <w:rsid w:val="00B03C28"/>
    <w:rsid w:val="00B055D3"/>
    <w:rsid w:val="00B2256A"/>
    <w:rsid w:val="00B360E7"/>
    <w:rsid w:val="00B370FD"/>
    <w:rsid w:val="00B63128"/>
    <w:rsid w:val="00B700EE"/>
    <w:rsid w:val="00B70E2E"/>
    <w:rsid w:val="00B72163"/>
    <w:rsid w:val="00B758EF"/>
    <w:rsid w:val="00B821BC"/>
    <w:rsid w:val="00B86E5B"/>
    <w:rsid w:val="00B939EC"/>
    <w:rsid w:val="00BA55E8"/>
    <w:rsid w:val="00BB1F90"/>
    <w:rsid w:val="00BB2DED"/>
    <w:rsid w:val="00BB706F"/>
    <w:rsid w:val="00BC18C9"/>
    <w:rsid w:val="00BD177F"/>
    <w:rsid w:val="00BD22F9"/>
    <w:rsid w:val="00C032D0"/>
    <w:rsid w:val="00C108B6"/>
    <w:rsid w:val="00C1319D"/>
    <w:rsid w:val="00C134CF"/>
    <w:rsid w:val="00C13891"/>
    <w:rsid w:val="00C22D70"/>
    <w:rsid w:val="00C2418C"/>
    <w:rsid w:val="00C4003E"/>
    <w:rsid w:val="00C40F82"/>
    <w:rsid w:val="00C51787"/>
    <w:rsid w:val="00C52D3C"/>
    <w:rsid w:val="00C57F69"/>
    <w:rsid w:val="00C65FAC"/>
    <w:rsid w:val="00C77C64"/>
    <w:rsid w:val="00C869A7"/>
    <w:rsid w:val="00C935E7"/>
    <w:rsid w:val="00CB2491"/>
    <w:rsid w:val="00CC00EF"/>
    <w:rsid w:val="00CC1145"/>
    <w:rsid w:val="00CC1ED5"/>
    <w:rsid w:val="00CC2CB5"/>
    <w:rsid w:val="00CC46AA"/>
    <w:rsid w:val="00CD64D7"/>
    <w:rsid w:val="00CD73CC"/>
    <w:rsid w:val="00CE167C"/>
    <w:rsid w:val="00CF7525"/>
    <w:rsid w:val="00D0110D"/>
    <w:rsid w:val="00D053C7"/>
    <w:rsid w:val="00D24B92"/>
    <w:rsid w:val="00D4031F"/>
    <w:rsid w:val="00D43ABE"/>
    <w:rsid w:val="00D6332D"/>
    <w:rsid w:val="00DA6F73"/>
    <w:rsid w:val="00DB6168"/>
    <w:rsid w:val="00DC6A8B"/>
    <w:rsid w:val="00DD77CA"/>
    <w:rsid w:val="00DE06BE"/>
    <w:rsid w:val="00DE18B3"/>
    <w:rsid w:val="00DE694C"/>
    <w:rsid w:val="00DF508B"/>
    <w:rsid w:val="00DF59B8"/>
    <w:rsid w:val="00DF5A94"/>
    <w:rsid w:val="00DF6129"/>
    <w:rsid w:val="00E2182C"/>
    <w:rsid w:val="00E21B80"/>
    <w:rsid w:val="00E47AFD"/>
    <w:rsid w:val="00E500DE"/>
    <w:rsid w:val="00E62BF2"/>
    <w:rsid w:val="00E64657"/>
    <w:rsid w:val="00E819F2"/>
    <w:rsid w:val="00E86272"/>
    <w:rsid w:val="00EC21CF"/>
    <w:rsid w:val="00EC6903"/>
    <w:rsid w:val="00ED0D6D"/>
    <w:rsid w:val="00ED7DB8"/>
    <w:rsid w:val="00EF4F3D"/>
    <w:rsid w:val="00F01F22"/>
    <w:rsid w:val="00F05EC3"/>
    <w:rsid w:val="00F13C8C"/>
    <w:rsid w:val="00F143DE"/>
    <w:rsid w:val="00F14F47"/>
    <w:rsid w:val="00F1564B"/>
    <w:rsid w:val="00F315D7"/>
    <w:rsid w:val="00F362B5"/>
    <w:rsid w:val="00F422A3"/>
    <w:rsid w:val="00F52CDE"/>
    <w:rsid w:val="00F560B0"/>
    <w:rsid w:val="00F629F2"/>
    <w:rsid w:val="00F6455D"/>
    <w:rsid w:val="00F73C09"/>
    <w:rsid w:val="00F81CE1"/>
    <w:rsid w:val="00F853D7"/>
    <w:rsid w:val="00F8673D"/>
    <w:rsid w:val="00F86A33"/>
    <w:rsid w:val="00FA6351"/>
    <w:rsid w:val="00FB3BE5"/>
    <w:rsid w:val="00FB62AD"/>
    <w:rsid w:val="00FC282F"/>
    <w:rsid w:val="00FC357C"/>
    <w:rsid w:val="00FD076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roman-catholic-saints.com/saint-elizabeth-of-portugal.html" TargetMode="External"/><Relationship Id="rId26" Type="http://schemas.openxmlformats.org/officeDocument/2006/relationships/hyperlink" Target="http://www.roman-catholic-saints.com/saint-lawrence-of-brindisi.html" TargetMode="External"/><Relationship Id="rId39" Type="http://schemas.openxmlformats.org/officeDocument/2006/relationships/hyperlink" Target="https://email-mg.flocknote.com/c/eJwczUGOrCAURuHVwNBwf6DAAYM3cR94vZTkqXSQlNvvdC3gnG9LgSyC05IouEDOI0DvKeSCiM0GwwU2MmcQR2zrq0g0r1nXBANvPFlyJniaMtZC1udZttlgzcqZcjT-f7UhE7dTH2kf40fZfwqLwvI8z8R57O2ozL3dd5ciXS6WqV1HvURh4TyE93qf38QqkMJyS-68KyxkPOm_fd0SYoTHbHRP79o_9XorZ4bkk8_61T8JvwEAAP__LztHCA" TargetMode="External"/><Relationship Id="rId21" Type="http://schemas.openxmlformats.org/officeDocument/2006/relationships/hyperlink" Target="http://www.roman-catholic-saints.com/saints-geoffrey-and-joachim.html" TargetMode="External"/><Relationship Id="rId34" Type="http://schemas.openxmlformats.org/officeDocument/2006/relationships/hyperlink" Target="https://email-mg.flocknote.com/c/eJwczsFtxCAQQNFq4BZrGMDgA4dc6AOPhwXFhgijdftRtoCv_47glEZnJAfljAPrnVWyhHyA28lZzZvXZvXrjnx43BLm3bHdZA0IaMEqVAashcV4pY1e054ocSYSBvLZ6af1yQv1S56hzPkr9LfAKDA-z7NQmqWflWj0-x6ceXAjXno7a2OBkdJkKvW-PokWqATGm9OgIjBuG34pACP_F_UI6D1a9F6O8KrjXdtLGJicLrrqR_AO-BcAAP__QQZH-A" TargetMode="External"/><Relationship Id="rId42" Type="http://schemas.openxmlformats.org/officeDocument/2006/relationships/header" Target="header4.xml"/><Relationship Id="rId47"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martyrs-of-china.html" TargetMode="External"/><Relationship Id="rId29" Type="http://schemas.openxmlformats.org/officeDocument/2006/relationships/hyperlink" Target="http://www.roman-catholic-saints.com/blessed-mary-magdalene-martinengo.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www.roman-catholic-saints.com/blessed-bernard-of-baden.html" TargetMode="External"/><Relationship Id="rId32" Type="http://schemas.openxmlformats.org/officeDocument/2006/relationships/hyperlink" Target="https://email-mg.flocknote.com/c/eJwczcGN5CAQQNFo4GhBQTVw4LAX8sDlokFrwwijdvqj6QD-f0d02oCzkqN21in0DrWs0ZQSdHgFh5rYOIeBs1F7CbtHtAfKFkEBKtSgrUJUm_XaWPPKe6bMhUhYVc5B__tYvNG45BnrWj_C_BOQBKTneTbKq46zEc1x35MLT-7E2-hn6ywgUV5Mtd3XNzECtIB0c55UBaQQvPy7tyOC94DgvZzx3ean9bewanG-6Gpf_BPhNwAA__-yekax" TargetMode="External"/><Relationship Id="rId37" Type="http://schemas.openxmlformats.org/officeDocument/2006/relationships/hyperlink" Target="https://email-mg.flocknote.com/c/eJwczkFuxCAMQNHTwK6RbXAgCxbd5B6M40xQE6gImrl-1TnA139bCugoeKsJgw_AMTDaI_lN9wUVKO6zAPC2LAsH_4h-m5eZnS2JgBgYCT0ww-QjOu_m_MiSdRcxHvazyU9tQydplz3TMcavcd-GVkPr-_2eJI-jnUWkt_vuumvXKjq1epaqhlbJQ-Uo9_VJnCE0tN6auxyGVgScvxAw2v9H2RLFSEwx2p6epb9KfRoPQ_MlV_kQXon-AgAA__8Y_UeU" TargetMode="External"/><Relationship Id="rId40" Type="http://schemas.openxmlformats.org/officeDocument/2006/relationships/hyperlink" Target="https://email-mg.flocknote.com/c/eJwczkFyhCAQRuHT4C4W_QP2sGCRjfdg2nakopJCarx-KnOAV-9bEpMD-0ETsWfyAYxhSxMxMeu0Oqs2Iusk7OPkFhDHjHUoCRbBBnLkLQcaM54ruZCjLtHimY23617l56xdR6nHsKet91_jvg1mg_m-71Fy3-peRFq9rqarNj1Fx3ru5VSDWXJX2cp1fBJnQAbzpbnJZjCTBX2RBYb_R1kSHg8ERDu09CrtXc6X8bZrPuQoH8I74S8AAP__5DVHQQ" TargetMode="External"/><Relationship Id="rId45"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yperlink" Target="http://www.roman-catholic-saints.com/saint-bonaventure.html" TargetMode="External"/><Relationship Id="rId28" Type="http://schemas.openxmlformats.org/officeDocument/2006/relationships/hyperlink" Target="http://www.roman-catholic-saints.com/blessed-louise-of-savoy.html" TargetMode="External"/><Relationship Id="rId36" Type="http://schemas.openxmlformats.org/officeDocument/2006/relationships/hyperlink" Target="https://email-mg.flocknote.com/c/eJwczsFtxCAQQNFq4BZrGMDgA4dc6AOPhwXFhgijdftRtoCv_47glEZnJAfljAPrnVWyhHyA28lZzZvXZvXrjnx43BLm3bHdZA0IaMEqVAashcV4pY1e054ocSYSBvLZ6af1yQv1S56hzPkr9LfAKDA-z7NQmqWflWj0-x6ceXAjXno7a2OBkdJkKvW-PokWqATGm9OgIjBuG34pACP_F_UI6D1a9F6O8KrjXdtLGJicLrrqR_AO-BcAAP__QQZH-A" TargetMode="External"/><Relationship Id="rId10" Type="http://schemas.openxmlformats.org/officeDocument/2006/relationships/image" Target="cid:image001.jpg@01D89C31.CC8BBC70" TargetMode="External"/><Relationship Id="rId19" Type="http://schemas.openxmlformats.org/officeDocument/2006/relationships/hyperlink" Target="http://www.roman-catholic-saints.com/saint-veronica-giuliani.html" TargetMode="External"/><Relationship Id="rId31"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www.roman-catholic-saints.com/saint-francis-solano.html" TargetMode="External"/><Relationship Id="rId27" Type="http://schemas.openxmlformats.org/officeDocument/2006/relationships/hyperlink" Target="http://www.roman-catholic-saints.com/blessed-angelina-of-marciano.html" TargetMode="External"/><Relationship Id="rId30" Type="http://schemas.openxmlformats.org/officeDocument/2006/relationships/hyperlink" Target="https://www.secularfranciscansusa.org/tau-usa-newsletter/" TargetMode="External"/><Relationship Id="rId35" Type="http://schemas.openxmlformats.org/officeDocument/2006/relationships/hyperlink" Target="https://email-mg.flocknote.com/c/eJwczkFuxCAMQNHTwK6RbXAgCxbd5B6M40xQE6gImrl-1TnA139bCugoeKsJgw_AMTDaI_lN9wUVKO6zAPC2LAsH_4h-m5eZnS2JgBgYCT0ww-QjOu_m_MiSdRcxHvazyU9tQydplz3TMcavcd-GVkPr-_2eJI-jnUWkt_vuumvXKjq1epaqhlbJQ-Uo9_VJnCE0tN6auxyGVgScvxAw2v9H2RLFSEwx2p6epb9KfRoPQ_MlV_kQXon-AgAA__8Y_UeU" TargetMode="External"/><Relationship Id="rId43" Type="http://schemas.openxmlformats.org/officeDocument/2006/relationships/header" Target="header5.xml"/><Relationship Id="rId48"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roman-catholic-saints.com/blessed-oddino-barrotti.html" TargetMode="External"/><Relationship Id="rId25" Type="http://schemas.openxmlformats.org/officeDocument/2006/relationships/hyperlink" Target="http://www.roman-catholic-saints.com/saint-mary-magdalen-postel.html" TargetMode="External"/><Relationship Id="rId33" Type="http://schemas.openxmlformats.org/officeDocument/2006/relationships/hyperlink" Target="https://email-mg.flocknote.com/c/eJwczkFyhSAMgOHTwK5OEojigkU33gNjfDJV6CDzvH6n7wD__N8WJ3Q0easRJz8Bh4nRHpExjDruO68MK3FIs8NtXjlsirNPs82RgBgYCT0ww-ADOu_GtCZJuosYD_tZ5afUroPUy57x6P3XuG9Di6HleZ5BUj_qmUVave-muzYtokMtZy5qaJHUVY58X5_EGUJDy62pyWFoQQD6QgBn_x95ixQCMYVgW3zl9s7lZTx0TZdc-UN4R_oLAAD__1F3R94" TargetMode="External"/><Relationship Id="rId38" Type="http://schemas.openxmlformats.org/officeDocument/2006/relationships/hyperlink" Target="https://email-mg.flocknote.com/c/eJwczUFyhSAMgOHTwNIhCTS6YNGN98AQn0wVOsg8r9_pO8D_fzkyELK3GoE9gw_IaI_IbtkWn9NMOWxevzLzBjjPREy70m5LRIfBBSDwjgNMCbcdKKRF8-JwS8a7_WzyU9vQSdplz3iM8Wvo2-BqcH2eZ5I0jnYWkd7uu-uuXavo1OpZqhpcJQ2Vo9zXJyGDYHC9NXU5DK7g0Nn_fckR5xkDLs72-Cr9XerLeDc0XXKVj_6O-BcAAP__8LJGtQ" TargetMode="External"/><Relationship Id="rId46" Type="http://schemas.openxmlformats.org/officeDocument/2006/relationships/footer" Target="footer4.xml"/><Relationship Id="rId20" Type="http://schemas.openxmlformats.org/officeDocument/2006/relationships/hyperlink" Target="http://www.roman-catholic-saints.com/martyrs-of-holland.html" TargetMode="External"/><Relationship Id="rId41" Type="http://schemas.openxmlformats.org/officeDocument/2006/relationships/hyperlink" Target="https://email-mg.flocknote.com/c/eJwczUGOrCAURuHVwNBwf6DAAYM3cR94vZTkqXSQlNvvdC3gnG9LgSyC05IouEDOI0DvKeSCiM0GwwU2MmcQR2zrq0g0r1nXBANvPFlyJniaMtZC1udZttlgzcqZcjT-f7UhE7dTH2kf40fZfwqLwvI8z8R57O2ozL3dd5ciXS6WqV1HvURh4TyE93qf38QqkMJyS-68KyxkPOm_fd0SYoTHbHRP79o_9XorZ4bkk8_61T8JvwEAAP__LztH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2102</Words>
  <Characters>11986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2025-05-20T20:50:00Z</cp:lastPrinted>
  <dcterms:created xsi:type="dcterms:W3CDTF">2025-06-11T16:16:00Z</dcterms:created>
  <dcterms:modified xsi:type="dcterms:W3CDTF">2025-06-11T16:16:00Z</dcterms:modified>
</cp:coreProperties>
</file>