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6C3767"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40798937"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7501207E" w:rsidR="00B03C28" w:rsidRDefault="006A2689" w:rsidP="006A2689">
      <w:pPr>
        <w:tabs>
          <w:tab w:val="left" w:pos="588"/>
          <w:tab w:val="center" w:pos="5400"/>
        </w:tabs>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ab/>
      </w:r>
      <w:r>
        <w:rPr>
          <w:rFonts w:ascii="Arial Black" w:eastAsia="Times New Roman" w:hAnsi="Arial Black" w:cs="Times New Roman"/>
          <w:b/>
          <w:bCs/>
          <w:i/>
          <w:iCs/>
          <w:color w:val="00B050"/>
          <w:sz w:val="40"/>
          <w:szCs w:val="40"/>
        </w:rPr>
        <w:tab/>
      </w:r>
      <w:r w:rsidR="00C02BB8">
        <w:rPr>
          <w:rFonts w:ascii="Arial Black" w:eastAsia="Times New Roman" w:hAnsi="Arial Black" w:cs="Times New Roman"/>
          <w:b/>
          <w:bCs/>
          <w:i/>
          <w:iCs/>
          <w:color w:val="00B050"/>
          <w:sz w:val="40"/>
          <w:szCs w:val="40"/>
        </w:rPr>
        <w:t>June</w:t>
      </w:r>
      <w:r w:rsidR="00B03C28" w:rsidRPr="00B03C28">
        <w:rPr>
          <w:rFonts w:ascii="Arial Black" w:eastAsia="Times New Roman" w:hAnsi="Arial Black" w:cs="Times New Roman"/>
          <w:b/>
          <w:bCs/>
          <w:i/>
          <w:iCs/>
          <w:color w:val="00B050"/>
          <w:sz w:val="40"/>
          <w:szCs w:val="40"/>
        </w:rPr>
        <w:t xml:space="preserve"> 202</w:t>
      </w:r>
      <w:r w:rsidR="00A0493C">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bookmarkStart w:id="1" w:name="_Hlk219708375"/>
      <w:r w:rsidR="00A06EB4" w:rsidRPr="00B03C28">
        <w:rPr>
          <w:rFonts w:ascii="Times New Roman" w:eastAsia="Times New Roman" w:hAnsi="Times New Roman" w:cs="Times New Roman"/>
          <w:b/>
          <w:bCs/>
          <w:sz w:val="24"/>
          <w:szCs w:val="20"/>
        </w:rPr>
        <w:t>Mary Basile, ofs</w:t>
      </w:r>
      <w:bookmarkEnd w:id="1"/>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bookmarkStart w:id="2" w:name="_Hlk219708396"/>
      <w:r w:rsidR="00A06EB4">
        <w:rPr>
          <w:rFonts w:ascii="Times New Roman" w:eastAsia="Times New Roman" w:hAnsi="Times New Roman" w:cs="Times New Roman"/>
          <w:b/>
          <w:bCs/>
          <w:sz w:val="24"/>
          <w:szCs w:val="20"/>
        </w:rPr>
        <w:t>Judith Hooge, ofs</w:t>
      </w:r>
      <w:bookmarkEnd w:id="2"/>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bookmarkStart w:id="3" w:name="_Hlk219708417"/>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bookmarkEnd w:id="3"/>
    </w:p>
    <w:p w14:paraId="213801B5" w14:textId="05F91392" w:rsidR="00AD76E0" w:rsidRDefault="00B03C28" w:rsidP="00FD5E5F">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6D7050D0" w14:textId="77777777" w:rsidR="00E31D2A" w:rsidRDefault="00E31D2A" w:rsidP="009C6861">
      <w:pPr>
        <w:rPr>
          <w:rFonts w:ascii="Times New Roman" w:eastAsia="Times New Roman" w:hAnsi="Times New Roman" w:cs="Times New Roman"/>
          <w:sz w:val="24"/>
          <w:szCs w:val="24"/>
        </w:rPr>
        <w:sectPr w:rsidR="00E31D2A" w:rsidSect="009C6861">
          <w:headerReference w:type="even" r:id="rId9"/>
          <w:headerReference w:type="default" r:id="rId10"/>
          <w:footerReference w:type="default" r:id="rId11"/>
          <w:headerReference w:type="first" r:id="rId12"/>
          <w:footerReference w:type="first" r:id="rId13"/>
          <w:type w:val="continuous"/>
          <w:pgSz w:w="12240" w:h="15840" w:code="1"/>
          <w:pgMar w:top="720" w:right="720" w:bottom="720" w:left="720" w:header="720" w:footer="720" w:gutter="0"/>
          <w:cols w:space="720"/>
          <w:titlePg/>
          <w:docGrid w:linePitch="299"/>
        </w:sectPr>
      </w:pPr>
    </w:p>
    <w:p w14:paraId="66FB2022" w14:textId="01985CCF" w:rsidR="00E31D2A" w:rsidRDefault="00DA38F2" w:rsidP="00F5116D">
      <w:pPr>
        <w:rPr>
          <w:rFonts w:ascii="Times New Roman" w:eastAsia="Times New Roman" w:hAnsi="Times New Roman" w:cs="Times New Roman"/>
          <w:sz w:val="24"/>
          <w:szCs w:val="24"/>
        </w:rPr>
      </w:pPr>
      <w:r>
        <w:rPr>
          <w:noProof/>
        </w:rPr>
        <w:drawing>
          <wp:inline distT="0" distB="0" distL="0" distR="0" wp14:anchorId="4D2D1C82" wp14:editId="58AEFB96">
            <wp:extent cx="2743200" cy="18376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3200" cy="1837690"/>
                    </a:xfrm>
                    <a:prstGeom prst="rect">
                      <a:avLst/>
                    </a:prstGeom>
                    <a:noFill/>
                    <a:ln>
                      <a:noFill/>
                    </a:ln>
                  </pic:spPr>
                </pic:pic>
              </a:graphicData>
            </a:graphic>
          </wp:inline>
        </w:drawing>
      </w:r>
    </w:p>
    <w:p w14:paraId="317FCEB2" w14:textId="38048627" w:rsidR="00B270D1" w:rsidRDefault="00DA38F2" w:rsidP="00F5116D">
      <w:pPr>
        <w:rPr>
          <w:rFonts w:ascii="Times New Roman" w:eastAsia="Times New Roman" w:hAnsi="Times New Roman" w:cs="Times New Roman"/>
          <w:sz w:val="24"/>
          <w:szCs w:val="24"/>
        </w:rPr>
      </w:pPr>
      <w:r>
        <w:rPr>
          <w:rFonts w:ascii="Times New Roman" w:eastAsia="Times New Roman" w:hAnsi="Times New Roman" w:cs="Times New Roman"/>
          <w:sz w:val="24"/>
          <w:szCs w:val="24"/>
        </w:rPr>
        <w:t>San Jose Fraternity conducted a Diaper drive for the ladies</w:t>
      </w:r>
      <w:r w:rsidR="00F23224">
        <w:rPr>
          <w:rFonts w:ascii="Times New Roman" w:eastAsia="Times New Roman" w:hAnsi="Times New Roman" w:cs="Times New Roman"/>
          <w:sz w:val="24"/>
          <w:szCs w:val="24"/>
        </w:rPr>
        <w:t xml:space="preserve"> &amp; their children</w:t>
      </w:r>
      <w:r>
        <w:rPr>
          <w:rFonts w:ascii="Times New Roman" w:eastAsia="Times New Roman" w:hAnsi="Times New Roman" w:cs="Times New Roman"/>
          <w:sz w:val="24"/>
          <w:szCs w:val="24"/>
        </w:rPr>
        <w:t xml:space="preserve"> at the Seton Home during our May 2026 Fraternity gathering. </w:t>
      </w:r>
    </w:p>
    <w:p w14:paraId="37040655" w14:textId="77777777" w:rsidR="00B270D1" w:rsidRDefault="00B270D1" w:rsidP="00F5116D">
      <w:pPr>
        <w:rPr>
          <w:rFonts w:ascii="Times New Roman" w:eastAsia="Times New Roman" w:hAnsi="Times New Roman" w:cs="Times New Roman"/>
          <w:sz w:val="24"/>
          <w:szCs w:val="24"/>
        </w:rPr>
      </w:pPr>
    </w:p>
    <w:p w14:paraId="6503B05E" w14:textId="77777777" w:rsidR="00B270D1" w:rsidRDefault="00B270D1" w:rsidP="00F5116D">
      <w:pPr>
        <w:rPr>
          <w:rFonts w:ascii="Times New Roman" w:eastAsia="Times New Roman" w:hAnsi="Times New Roman" w:cs="Times New Roman"/>
          <w:sz w:val="24"/>
          <w:szCs w:val="24"/>
        </w:rPr>
      </w:pPr>
    </w:p>
    <w:p w14:paraId="1792F12B" w14:textId="77777777" w:rsidR="00B270D1" w:rsidRDefault="00B270D1" w:rsidP="00F5116D">
      <w:pPr>
        <w:rPr>
          <w:rFonts w:ascii="Times New Roman" w:eastAsia="Times New Roman" w:hAnsi="Times New Roman" w:cs="Times New Roman"/>
          <w:sz w:val="24"/>
          <w:szCs w:val="24"/>
        </w:rPr>
      </w:pPr>
    </w:p>
    <w:p w14:paraId="721FCC00" w14:textId="5991E874" w:rsidR="00B270D1" w:rsidRDefault="00B270D1" w:rsidP="00F5116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Flo Sepulveda, ofs &amp; Minister Suzanne </w:t>
      </w:r>
      <w:r w:rsidRPr="00B270D1">
        <w:rPr>
          <w:rFonts w:ascii="Times New Roman" w:eastAsia="Times New Roman" w:hAnsi="Times New Roman" w:cs="Times New Roman"/>
          <w:sz w:val="24"/>
          <w:szCs w:val="20"/>
        </w:rPr>
        <w:t>Salinas-Valdillez, ofs</w:t>
      </w:r>
      <w:r>
        <w:rPr>
          <w:rFonts w:ascii="Times New Roman" w:eastAsia="Times New Roman" w:hAnsi="Times New Roman" w:cs="Times New Roman"/>
          <w:sz w:val="24"/>
          <w:szCs w:val="20"/>
        </w:rPr>
        <w:t xml:space="preserve"> deliver diapers to a staff member of the Seton Home.</w:t>
      </w:r>
    </w:p>
    <w:p w14:paraId="31D87937" w14:textId="404BD166" w:rsidR="00DA38F2" w:rsidRDefault="00B270D1" w:rsidP="00F5116D">
      <w:pPr>
        <w:rPr>
          <w:rFonts w:ascii="Times New Roman" w:eastAsia="Times New Roman" w:hAnsi="Times New Roman" w:cs="Times New Roman"/>
          <w:sz w:val="24"/>
          <w:szCs w:val="24"/>
        </w:rPr>
      </w:pPr>
      <w:r>
        <w:rPr>
          <w:noProof/>
        </w:rPr>
        <w:drawing>
          <wp:inline distT="0" distB="0" distL="0" distR="0" wp14:anchorId="37AD06FA" wp14:editId="14AA07F3">
            <wp:extent cx="1938528" cy="1216152"/>
            <wp:effectExtent l="0" t="0" r="5080" b="3175"/>
            <wp:docPr id="639659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38528" cy="1216152"/>
                    </a:xfrm>
                    <a:prstGeom prst="rect">
                      <a:avLst/>
                    </a:prstGeom>
                    <a:noFill/>
                    <a:ln>
                      <a:noFill/>
                    </a:ln>
                  </pic:spPr>
                </pic:pic>
              </a:graphicData>
            </a:graphic>
          </wp:inline>
        </w:drawing>
      </w:r>
    </w:p>
    <w:p w14:paraId="45E17CF1" w14:textId="3B2A4A7A" w:rsidR="00E31D2A" w:rsidRDefault="00FD5E5F" w:rsidP="00E31D2A">
      <w:pPr>
        <w:rPr>
          <w:rFonts w:ascii="Times New Roman" w:eastAsia="Times New Roman" w:hAnsi="Times New Roman" w:cs="Times New Roman"/>
          <w:sz w:val="24"/>
          <w:szCs w:val="24"/>
        </w:rPr>
      </w:pPr>
      <w:r>
        <w:rPr>
          <w:noProof/>
        </w:rPr>
        <w:drawing>
          <wp:inline distT="0" distB="0" distL="0" distR="0" wp14:anchorId="6077F060" wp14:editId="7B3AAA73">
            <wp:extent cx="2276856" cy="2240280"/>
            <wp:effectExtent l="0" t="0" r="9525" b="762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6856" cy="2240280"/>
                    </a:xfrm>
                    <a:prstGeom prst="rect">
                      <a:avLst/>
                    </a:prstGeom>
                    <a:noFill/>
                    <a:ln>
                      <a:noFill/>
                    </a:ln>
                  </pic:spPr>
                </pic:pic>
              </a:graphicData>
            </a:graphic>
          </wp:inline>
        </w:drawing>
      </w:r>
    </w:p>
    <w:p w14:paraId="28ADEC7C" w14:textId="58C60A21" w:rsidR="00B270D1" w:rsidRDefault="00FD5E5F" w:rsidP="008077FF">
      <w:pPr>
        <w:rPr>
          <w:rFonts w:ascii="Times New Roman" w:eastAsia="Times New Roman" w:hAnsi="Times New Roman" w:cs="Times New Roman"/>
          <w:sz w:val="24"/>
          <w:szCs w:val="24"/>
        </w:rPr>
      </w:pPr>
      <w:r>
        <w:rPr>
          <w:rFonts w:ascii="Times New Roman" w:eastAsia="Times New Roman" w:hAnsi="Times New Roman" w:cs="Times New Roman"/>
          <w:sz w:val="24"/>
          <w:szCs w:val="24"/>
        </w:rPr>
        <w:t>Bro Adolfo, OFM, celebrated the completion of his studies at Oblate with a cake, an autographed stuffed animal from the Fraternity and a gorgeous poodle.</w:t>
      </w:r>
    </w:p>
    <w:p w14:paraId="72161BCA" w14:textId="1BF18FA4" w:rsidR="00B270D1" w:rsidRDefault="00B270D1" w:rsidP="00B270D1">
      <w:pPr>
        <w:jc w:val="center"/>
        <w:rPr>
          <w:rFonts w:ascii="Times New Roman" w:eastAsia="Times New Roman" w:hAnsi="Times New Roman" w:cs="Times New Roman"/>
          <w:sz w:val="24"/>
          <w:szCs w:val="24"/>
        </w:rPr>
        <w:sectPr w:rsidR="00B270D1" w:rsidSect="00F23224">
          <w:type w:val="continuous"/>
          <w:pgSz w:w="12240" w:h="15840" w:code="1"/>
          <w:pgMar w:top="1440" w:right="1440" w:bottom="1440" w:left="1440" w:header="720" w:footer="720" w:gutter="0"/>
          <w:cols w:num="2" w:space="720"/>
          <w:titlePg/>
          <w:docGrid w:linePitch="299"/>
        </w:sectPr>
      </w:pPr>
      <w:r>
        <w:rPr>
          <w:noProof/>
        </w:rPr>
        <w:drawing>
          <wp:inline distT="0" distB="0" distL="0" distR="0" wp14:anchorId="1D203AE1" wp14:editId="787F9B55">
            <wp:extent cx="1536192" cy="1874520"/>
            <wp:effectExtent l="0" t="0" r="6985" b="0"/>
            <wp:docPr id="1978796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36192" cy="1874520"/>
                    </a:xfrm>
                    <a:prstGeom prst="rect">
                      <a:avLst/>
                    </a:prstGeom>
                    <a:noFill/>
                    <a:ln>
                      <a:noFill/>
                    </a:ln>
                  </pic:spPr>
                </pic:pic>
              </a:graphicData>
            </a:graphic>
          </wp:inline>
        </w:drawing>
      </w:r>
    </w:p>
    <w:p w14:paraId="073663B3" w14:textId="77777777" w:rsidR="00F23224" w:rsidRDefault="00F23224" w:rsidP="00B03C28">
      <w:pPr>
        <w:jc w:val="center"/>
        <w:rPr>
          <w:rFonts w:ascii="Times New Roman" w:eastAsia="Times New Roman" w:hAnsi="Times New Roman" w:cs="Times New Roman"/>
          <w:b/>
          <w:bCs/>
          <w:sz w:val="32"/>
          <w:szCs w:val="32"/>
        </w:rPr>
        <w:sectPr w:rsidR="00F23224" w:rsidSect="00F23224">
          <w:type w:val="continuous"/>
          <w:pgSz w:w="12240" w:h="15840" w:code="1"/>
          <w:pgMar w:top="1440" w:right="1440" w:bottom="1440" w:left="1440" w:header="720" w:footer="720" w:gutter="0"/>
          <w:cols w:num="2" w:space="720"/>
          <w:titlePg/>
          <w:docGrid w:linePitch="299"/>
        </w:sectPr>
      </w:pPr>
    </w:p>
    <w:p w14:paraId="647133DD" w14:textId="1C39AF7C"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lastRenderedPageBreak/>
        <w:t xml:space="preserve">Next Fraternity Meeting: Sunday, </w:t>
      </w:r>
      <w:r w:rsidR="00051F17">
        <w:rPr>
          <w:rFonts w:ascii="Times New Roman" w:eastAsia="Times New Roman" w:hAnsi="Times New Roman" w:cs="Times New Roman"/>
          <w:b/>
          <w:bCs/>
          <w:sz w:val="32"/>
          <w:szCs w:val="32"/>
        </w:rPr>
        <w:t>June 14</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051F17">
        <w:rPr>
          <w:rFonts w:ascii="Times New Roman" w:eastAsia="Times New Roman" w:hAnsi="Times New Roman" w:cs="Times New Roman"/>
          <w:b/>
          <w:bCs/>
          <w:sz w:val="32"/>
          <w:szCs w:val="32"/>
        </w:rPr>
        <w:t>(</w:t>
      </w:r>
      <w:r w:rsidR="00051F17" w:rsidRPr="00051F17">
        <w:rPr>
          <w:rFonts w:ascii="Times New Roman" w:eastAsia="Times New Roman" w:hAnsi="Times New Roman" w:cs="Times New Roman"/>
          <w:b/>
          <w:bCs/>
          <w:color w:val="EE0000"/>
          <w:sz w:val="32"/>
          <w:szCs w:val="32"/>
        </w:rPr>
        <w:t>2nd</w:t>
      </w:r>
      <w:r w:rsidR="00935876" w:rsidRPr="00051F17">
        <w:rPr>
          <w:rFonts w:ascii="Times New Roman" w:eastAsia="Times New Roman" w:hAnsi="Times New Roman" w:cs="Times New Roman"/>
          <w:b/>
          <w:bCs/>
          <w:color w:val="EE0000"/>
          <w:sz w:val="32"/>
          <w:szCs w:val="32"/>
        </w:rPr>
        <w:t xml:space="preserve"> </w:t>
      </w:r>
      <w:r w:rsidRPr="00051F17">
        <w:rPr>
          <w:rFonts w:ascii="Times New Roman" w:eastAsia="Times New Roman" w:hAnsi="Times New Roman" w:cs="Times New Roman"/>
          <w:b/>
          <w:bCs/>
          <w:color w:val="EE0000"/>
          <w:sz w:val="32"/>
          <w:szCs w:val="32"/>
        </w:rPr>
        <w:t>Sunday</w:t>
      </w:r>
      <w:r w:rsidRPr="00B03C28">
        <w:rPr>
          <w:rFonts w:ascii="Times New Roman" w:eastAsia="Times New Roman" w:hAnsi="Times New Roman" w:cs="Times New Roman"/>
          <w:b/>
          <w:bCs/>
          <w:sz w:val="32"/>
          <w:szCs w:val="32"/>
        </w:rPr>
        <w:t xml:space="preserve">) </w:t>
      </w:r>
    </w:p>
    <w:p w14:paraId="290D3D11" w14:textId="77777777" w:rsidR="00AD76E0"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St. Francis Parish Hall, San Jose Mission, San Antonio, TX</w:t>
      </w:r>
    </w:p>
    <w:p w14:paraId="63975C68" w14:textId="77777777" w:rsidR="00B03C28" w:rsidRPr="00B03C28" w:rsidRDefault="00B03C28" w:rsidP="00B03C28">
      <w:pPr>
        <w:rPr>
          <w:rFonts w:ascii="Arial" w:eastAsia="Times New Roman" w:hAnsi="Arial" w:cs="Times New Roman"/>
          <w:color w:val="000000"/>
          <w:sz w:val="24"/>
          <w:szCs w:val="24"/>
        </w:rPr>
      </w:pPr>
    </w:p>
    <w:p w14:paraId="2252DA7C" w14:textId="77777777" w:rsidR="009362CD" w:rsidRDefault="009362CD" w:rsidP="009362CD">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5F9493FF" w14:textId="7D61AAEF" w:rsidR="009362CD" w:rsidRPr="00F73C09"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(A-J) </w:t>
      </w:r>
      <w:r w:rsidR="00051F17">
        <w:rPr>
          <w:rFonts w:ascii="Book Antiqua" w:eastAsia="Times New Roman" w:hAnsi="Book Antiqua" w:cs="Times New Roman"/>
          <w:b/>
          <w:sz w:val="24"/>
          <w:szCs w:val="32"/>
        </w:rPr>
        <w:t>Main</w:t>
      </w:r>
      <w:r w:rsidR="00051F17" w:rsidRPr="00F73C09">
        <w:rPr>
          <w:rFonts w:ascii="Book Antiqua" w:eastAsia="Times New Roman" w:hAnsi="Book Antiqua" w:cs="Times New Roman"/>
          <w:b/>
          <w:sz w:val="24"/>
          <w:szCs w:val="32"/>
        </w:rPr>
        <w:t xml:space="preserve"> Dishes </w:t>
      </w:r>
    </w:p>
    <w:p w14:paraId="61FE8C61" w14:textId="26E78D42" w:rsidR="009362CD"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051F17" w:rsidRPr="00F73C09">
        <w:rPr>
          <w:rFonts w:ascii="Book Antiqua" w:eastAsia="Times New Roman" w:hAnsi="Book Antiqua" w:cs="Times New Roman"/>
          <w:b/>
          <w:sz w:val="24"/>
          <w:szCs w:val="32"/>
        </w:rPr>
        <w:t>Side Dishes</w:t>
      </w:r>
    </w:p>
    <w:p w14:paraId="5998D528"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5736498E" w14:textId="65FF8634"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r>
      <w:r w:rsidR="00051F17">
        <w:rPr>
          <w:rFonts w:ascii="Times New Roman" w:eastAsia="Times New Roman" w:hAnsi="Times New Roman" w:cs="Times New Roman"/>
          <w:b/>
          <w:bCs/>
          <w:color w:val="333333"/>
          <w:sz w:val="24"/>
          <w:szCs w:val="20"/>
        </w:rPr>
        <w:t>Liturgy of the Hours for the 11</w:t>
      </w:r>
      <w:r w:rsidR="00051F17" w:rsidRPr="00051F17">
        <w:rPr>
          <w:rFonts w:ascii="Times New Roman" w:eastAsia="Times New Roman" w:hAnsi="Times New Roman" w:cs="Times New Roman"/>
          <w:b/>
          <w:bCs/>
          <w:color w:val="333333"/>
          <w:sz w:val="24"/>
          <w:szCs w:val="20"/>
          <w:vertAlign w:val="superscript"/>
        </w:rPr>
        <w:t>th</w:t>
      </w:r>
      <w:r w:rsidR="00051F17">
        <w:rPr>
          <w:rFonts w:ascii="Times New Roman" w:eastAsia="Times New Roman" w:hAnsi="Times New Roman" w:cs="Times New Roman"/>
          <w:b/>
          <w:bCs/>
          <w:color w:val="333333"/>
          <w:sz w:val="24"/>
          <w:szCs w:val="20"/>
        </w:rPr>
        <w:t xml:space="preserve"> Sunday in Ordinary Time </w:t>
      </w:r>
      <w:r>
        <w:rPr>
          <w:rFonts w:ascii="Times New Roman" w:eastAsia="Times New Roman" w:hAnsi="Times New Roman" w:cs="Times New Roman"/>
          <w:b/>
          <w:bCs/>
          <w:color w:val="333333"/>
          <w:sz w:val="24"/>
          <w:szCs w:val="20"/>
        </w:rPr>
        <w:t>followed by Ongoing Formation</w:t>
      </w:r>
    </w:p>
    <w:p w14:paraId="1CAFAAB6" w14:textId="77777777" w:rsidR="005D3CEF" w:rsidRDefault="005D3CEF" w:rsidP="009362CD">
      <w:pPr>
        <w:ind w:left="1440" w:hanging="1440"/>
        <w:rPr>
          <w:rFonts w:ascii="Times New Roman" w:eastAsia="Times New Roman" w:hAnsi="Times New Roman" w:cs="Times New Roman"/>
          <w:b/>
          <w:bCs/>
          <w:color w:val="333333"/>
          <w:sz w:val="24"/>
          <w:szCs w:val="20"/>
        </w:rPr>
      </w:pPr>
    </w:p>
    <w:p w14:paraId="0C0D13DA" w14:textId="77777777"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6CBF3E40"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7FC415F5" w14:textId="77777777" w:rsidR="009362CD" w:rsidRDefault="009362CD" w:rsidP="009362CD">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38D372FE" w14:textId="2BF41EA0" w:rsidR="00051F17" w:rsidRDefault="00051F17"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29-31, 2026, Fraternity Council Retreat </w:t>
      </w:r>
    </w:p>
    <w:p w14:paraId="7F120416" w14:textId="24D2095C" w:rsidR="006D4CB4" w:rsidRPr="006D4CB4" w:rsidRDefault="006D4CB4" w:rsidP="00904F1D">
      <w:pPr>
        <w:pStyle w:val="ListParagraph"/>
        <w:numPr>
          <w:ilvl w:val="0"/>
          <w:numId w:val="1"/>
        </w:numPr>
        <w:autoSpaceDE w:val="0"/>
        <w:autoSpaceDN w:val="0"/>
        <w:rPr>
          <w:rFonts w:ascii="Times New Roman" w:eastAsia="Times New Roman" w:hAnsi="Times New Roman" w:cs="Times New Roman"/>
          <w:b/>
          <w:bCs/>
          <w:sz w:val="24"/>
          <w:szCs w:val="24"/>
        </w:rPr>
      </w:pPr>
      <w:r w:rsidRPr="006D4CB4">
        <w:rPr>
          <w:rFonts w:ascii="Times New Roman" w:eastAsia="Times New Roman" w:hAnsi="Times New Roman" w:cs="Times New Roman"/>
          <w:b/>
          <w:bCs/>
          <w:sz w:val="24"/>
          <w:szCs w:val="24"/>
        </w:rPr>
        <w:t>June 2, 2026:  Services for our Fraternity member Maggie Padilla, ofs at;</w:t>
      </w:r>
    </w:p>
    <w:p w14:paraId="147C3271" w14:textId="34D1C09C" w:rsidR="006D4CB4" w:rsidRPr="006D4CB4" w:rsidRDefault="006D4CB4" w:rsidP="006D4CB4">
      <w:pPr>
        <w:autoSpaceDE w:val="0"/>
        <w:autoSpaceDN w:val="0"/>
        <w:ind w:left="360" w:firstLine="720"/>
        <w:rPr>
          <w:rFonts w:ascii="Times New Roman" w:eastAsia="Times New Roman" w:hAnsi="Times New Roman" w:cs="Times New Roman"/>
          <w:b/>
          <w:bCs/>
          <w:sz w:val="24"/>
          <w:szCs w:val="24"/>
        </w:rPr>
      </w:pPr>
      <w:r w:rsidRPr="006D4CB4">
        <w:rPr>
          <w:rFonts w:ascii="Times New Roman" w:eastAsia="Times New Roman" w:hAnsi="Times New Roman" w:cs="Times New Roman"/>
          <w:b/>
          <w:bCs/>
          <w:sz w:val="24"/>
          <w:szCs w:val="24"/>
        </w:rPr>
        <w:t>10:30 am Joan of Arc Catholic church, 2829 Ackerman Rd., 78210</w:t>
      </w:r>
    </w:p>
    <w:p w14:paraId="67DD0D39" w14:textId="1F3E5319" w:rsidR="006D4CB4" w:rsidRPr="006D4CB4" w:rsidRDefault="006D4CB4" w:rsidP="006D4CB4">
      <w:pPr>
        <w:autoSpaceDE w:val="0"/>
        <w:autoSpaceDN w:val="0"/>
        <w:ind w:left="360" w:firstLine="720"/>
        <w:rPr>
          <w:rFonts w:ascii="Times New Roman" w:eastAsia="Times New Roman" w:hAnsi="Times New Roman" w:cs="Times New Roman"/>
          <w:b/>
          <w:bCs/>
          <w:sz w:val="24"/>
          <w:szCs w:val="24"/>
        </w:rPr>
      </w:pPr>
      <w:r w:rsidRPr="006D4CB4">
        <w:rPr>
          <w:rFonts w:ascii="Times New Roman" w:eastAsia="Times New Roman" w:hAnsi="Times New Roman" w:cs="Times New Roman"/>
          <w:b/>
          <w:bCs/>
          <w:sz w:val="24"/>
          <w:szCs w:val="24"/>
        </w:rPr>
        <w:t>Reception to follow and Internment at Sunset Memorial Park, 1701 Austin Hwy.</w:t>
      </w:r>
    </w:p>
    <w:p w14:paraId="22AC5FAD" w14:textId="16CC5B33" w:rsidR="008D0128" w:rsidRDefault="008D0128"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June 14, </w:t>
      </w:r>
      <w:r w:rsidR="00B637B7">
        <w:rPr>
          <w:rFonts w:ascii="Times New Roman" w:eastAsia="Times New Roman" w:hAnsi="Times New Roman" w:cs="Times New Roman"/>
          <w:sz w:val="24"/>
          <w:szCs w:val="24"/>
        </w:rPr>
        <w:t>2026,</w:t>
      </w:r>
      <w:r>
        <w:rPr>
          <w:rFonts w:ascii="Times New Roman" w:eastAsia="Times New Roman" w:hAnsi="Times New Roman" w:cs="Times New Roman"/>
          <w:sz w:val="24"/>
          <w:szCs w:val="24"/>
        </w:rPr>
        <w:t xml:space="preserve"> Fraternity Meeting, 2</w:t>
      </w:r>
      <w:r w:rsidRPr="008D012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 due to </w:t>
      </w:r>
      <w:r w:rsidR="00AD76E0">
        <w:rPr>
          <w:rFonts w:ascii="Times New Roman" w:eastAsia="Times New Roman" w:hAnsi="Times New Roman" w:cs="Times New Roman"/>
          <w:sz w:val="24"/>
          <w:szCs w:val="24"/>
        </w:rPr>
        <w:t>Father’s Day</w:t>
      </w:r>
      <w:r>
        <w:rPr>
          <w:rFonts w:ascii="Times New Roman" w:eastAsia="Times New Roman" w:hAnsi="Times New Roman" w:cs="Times New Roman"/>
          <w:sz w:val="24"/>
          <w:szCs w:val="24"/>
        </w:rPr>
        <w:t xml:space="preserve"> on the 3</w:t>
      </w:r>
      <w:r w:rsidRPr="008D012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w:t>
      </w:r>
    </w:p>
    <w:p w14:paraId="711E24D0" w14:textId="3556D063" w:rsidR="00F5116D" w:rsidRDefault="00F5116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July 19, 2026, Fraternity Meeting, 3</w:t>
      </w:r>
      <w:r w:rsidRPr="00F5116D">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0BCD6064" w14:textId="0F1F2AA1" w:rsidR="00051F17" w:rsidRDefault="00051F17"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August 16, 2026, Fraternity Meeting, 3</w:t>
      </w:r>
      <w:r w:rsidRPr="00051F1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39B32BB2" w:rsidR="00B03C28" w:rsidRDefault="009D39AE" w:rsidP="00DB3672">
      <w:pPr>
        <w:ind w:left="72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Raquel Gomez, ofs, </w:t>
      </w:r>
      <w:r w:rsidR="00904F1D">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Let us</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 xml:space="preserve">also </w:t>
      </w:r>
      <w:r w:rsidR="00E03780">
        <w:rPr>
          <w:rFonts w:ascii="Times New Roman" w:eastAsia="Times New Roman" w:hAnsi="Times New Roman" w:cs="Times New Roman"/>
          <w:b/>
          <w:bCs/>
          <w:sz w:val="24"/>
          <w:szCs w:val="20"/>
        </w:rPr>
        <w:t xml:space="preserve">remember all the homeless folks in San Antonio. </w:t>
      </w:r>
    </w:p>
    <w:p w14:paraId="6B70A318" w14:textId="77777777" w:rsidR="00904F1D" w:rsidRDefault="00904F1D" w:rsidP="00B03C28">
      <w:pPr>
        <w:rPr>
          <w:rFonts w:ascii="Times New Roman" w:eastAsia="Times New Roman" w:hAnsi="Times New Roman" w:cs="Times New Roman"/>
          <w:b/>
          <w:bCs/>
          <w:sz w:val="24"/>
          <w:szCs w:val="20"/>
        </w:rPr>
      </w:pPr>
    </w:p>
    <w:p w14:paraId="28F96DE6" w14:textId="3DE61F8C" w:rsidR="00F5116D" w:rsidRDefault="00F5116D"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ab/>
        <w:t xml:space="preserve">Pray for the intention of the Holy Father for </w:t>
      </w:r>
      <w:r w:rsidR="00051F17">
        <w:rPr>
          <w:rFonts w:ascii="Times New Roman" w:eastAsia="Times New Roman" w:hAnsi="Times New Roman" w:cs="Times New Roman"/>
          <w:b/>
          <w:bCs/>
          <w:sz w:val="24"/>
          <w:szCs w:val="20"/>
        </w:rPr>
        <w:t>June</w:t>
      </w:r>
      <w:r>
        <w:rPr>
          <w:rFonts w:ascii="Times New Roman" w:eastAsia="Times New Roman" w:hAnsi="Times New Roman" w:cs="Times New Roman"/>
          <w:b/>
          <w:bCs/>
          <w:sz w:val="24"/>
          <w:szCs w:val="20"/>
        </w:rPr>
        <w:t xml:space="preserve">: </w:t>
      </w:r>
      <w:r w:rsidR="00051F17">
        <w:rPr>
          <w:rFonts w:ascii="Times New Roman" w:eastAsia="Times New Roman" w:hAnsi="Times New Roman" w:cs="Times New Roman"/>
          <w:b/>
          <w:bCs/>
          <w:sz w:val="24"/>
          <w:szCs w:val="20"/>
        </w:rPr>
        <w:t>For the values of sports</w:t>
      </w:r>
      <w:r>
        <w:rPr>
          <w:rFonts w:ascii="Times New Roman" w:eastAsia="Times New Roman" w:hAnsi="Times New Roman" w:cs="Times New Roman"/>
          <w:b/>
          <w:bCs/>
          <w:sz w:val="24"/>
          <w:szCs w:val="20"/>
        </w:rPr>
        <w:t xml:space="preserve">. </w:t>
      </w:r>
    </w:p>
    <w:p w14:paraId="0E5D7679" w14:textId="77777777" w:rsidR="00F5116D" w:rsidRDefault="00F5116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type w:val="continuous"/>
          <w:pgSz w:w="12240" w:h="15840" w:code="1"/>
          <w:pgMar w:top="1440" w:right="1440" w:bottom="1440" w:left="1440" w:header="720" w:footer="720" w:gutter="0"/>
          <w:cols w:space="720"/>
          <w:titlePg/>
          <w:docGrid w:linePitch="299"/>
        </w:sectPr>
      </w:pPr>
    </w:p>
    <w:p w14:paraId="52AD4A52" w14:textId="050E802D" w:rsidR="009362CD" w:rsidRDefault="00051F17" w:rsidP="009362CD">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JUNE</w:t>
      </w:r>
      <w:r w:rsidR="009362CD" w:rsidRPr="00B03C28">
        <w:rPr>
          <w:rFonts w:ascii="Times New Roman" w:eastAsia="Times New Roman" w:hAnsi="Times New Roman" w:cs="Times New Roman"/>
          <w:b/>
          <w:bCs/>
          <w:sz w:val="24"/>
          <w:szCs w:val="20"/>
        </w:rPr>
        <w:t xml:space="preserve"> BIRTHDAY:</w:t>
      </w:r>
      <w:r w:rsidR="009362CD" w:rsidRPr="00B03C28">
        <w:rPr>
          <w:rFonts w:ascii="Times New Roman" w:eastAsia="Times New Roman" w:hAnsi="Times New Roman" w:cs="Times New Roman"/>
          <w:sz w:val="24"/>
          <w:szCs w:val="20"/>
        </w:rPr>
        <w:t xml:space="preserve">  </w:t>
      </w:r>
      <w:r w:rsidR="009362CD" w:rsidRPr="00187AA4">
        <w:rPr>
          <w:rFonts w:ascii="Times New Roman" w:eastAsia="Times New Roman" w:hAnsi="Times New Roman" w:cs="Times New Roman"/>
          <w:b/>
          <w:bCs/>
          <w:i/>
          <w:iCs/>
          <w:sz w:val="24"/>
          <w:szCs w:val="20"/>
        </w:rPr>
        <w:t>Feliz C</w:t>
      </w:r>
      <w:r w:rsidR="009362CD" w:rsidRPr="00F71B3C">
        <w:rPr>
          <w:rFonts w:ascii="Times New Roman" w:eastAsia="Times New Roman" w:hAnsi="Times New Roman" w:cs="Times New Roman"/>
          <w:b/>
          <w:bCs/>
          <w:color w:val="222222"/>
          <w:sz w:val="24"/>
          <w:szCs w:val="20"/>
        </w:rPr>
        <w:t xml:space="preserve">umpleaños!!  </w:t>
      </w:r>
      <w:r w:rsidR="009362CD" w:rsidRPr="00187AA4">
        <w:rPr>
          <w:rFonts w:ascii="Times New Roman" w:eastAsia="Times New Roman" w:hAnsi="Times New Roman" w:cs="Times New Roman"/>
          <w:sz w:val="24"/>
          <w:szCs w:val="20"/>
        </w:rPr>
        <w:t> </w:t>
      </w:r>
    </w:p>
    <w:p w14:paraId="4FAC3B86" w14:textId="77777777" w:rsidR="00051F17" w:rsidRDefault="00051F17" w:rsidP="00051F17">
      <w:pPr>
        <w:ind w:firstLine="720"/>
        <w:rPr>
          <w:rFonts w:ascii="Times New Roman" w:eastAsia="Times New Roman" w:hAnsi="Times New Roman" w:cs="Times New Roman"/>
          <w:b/>
          <w:sz w:val="24"/>
          <w:szCs w:val="24"/>
        </w:rPr>
      </w:pPr>
      <w:r w:rsidRPr="001B4F10">
        <w:rPr>
          <w:rFonts w:ascii="Times New Roman" w:eastAsia="Times New Roman" w:hAnsi="Times New Roman" w:cs="Times New Roman"/>
          <w:b/>
          <w:sz w:val="24"/>
          <w:szCs w:val="24"/>
        </w:rPr>
        <w:t>Margarita Gonzalez ofs, June 5</w:t>
      </w:r>
    </w:p>
    <w:p w14:paraId="2F231BBF" w14:textId="77777777" w:rsidR="009362CD" w:rsidRPr="00550137" w:rsidRDefault="009362CD" w:rsidP="009362CD">
      <w:pPr>
        <w:ind w:firstLine="720"/>
        <w:rPr>
          <w:rFonts w:ascii="Times New Roman" w:eastAsia="Times New Roman" w:hAnsi="Times New Roman" w:cs="Times New Roman"/>
          <w:sz w:val="24"/>
          <w:szCs w:val="24"/>
        </w:rPr>
      </w:pPr>
    </w:p>
    <w:p w14:paraId="70EC3D35" w14:textId="1493CC3A" w:rsidR="009362CD" w:rsidRDefault="00051F17" w:rsidP="009362CD">
      <w:pPr>
        <w:rPr>
          <w:rFonts w:ascii="Book Antiqua" w:eastAsia="Times New Roman" w:hAnsi="Book Antiqua" w:cs="Times New Roman"/>
          <w:sz w:val="24"/>
          <w:szCs w:val="24"/>
        </w:rPr>
      </w:pPr>
      <w:r>
        <w:rPr>
          <w:rFonts w:ascii="Times New Roman" w:eastAsia="Times New Roman" w:hAnsi="Times New Roman" w:cs="Times New Roman"/>
          <w:b/>
          <w:bCs/>
          <w:sz w:val="24"/>
          <w:szCs w:val="20"/>
        </w:rPr>
        <w:t>JUNE</w:t>
      </w:r>
      <w:r w:rsidR="009362CD" w:rsidRPr="00B03C28">
        <w:rPr>
          <w:rFonts w:ascii="Times New Roman" w:eastAsia="Times New Roman" w:hAnsi="Times New Roman" w:cs="Times New Roman"/>
          <w:b/>
          <w:bCs/>
          <w:sz w:val="24"/>
          <w:szCs w:val="20"/>
        </w:rPr>
        <w:t xml:space="preserve"> PROFESSION:  </w:t>
      </w:r>
    </w:p>
    <w:p w14:paraId="2A0D30C9" w14:textId="77777777" w:rsidR="00051F17" w:rsidRPr="001B4F10" w:rsidRDefault="00051F17" w:rsidP="00051F17">
      <w:pPr>
        <w:ind w:left="720" w:right="-360"/>
        <w:rPr>
          <w:rFonts w:ascii="Times New Roman" w:eastAsia="Times New Roman" w:hAnsi="Times New Roman" w:cs="Times New Roman"/>
          <w:b/>
          <w:sz w:val="24"/>
          <w:szCs w:val="24"/>
        </w:rPr>
      </w:pPr>
      <w:r w:rsidRPr="001B4F10">
        <w:rPr>
          <w:rFonts w:ascii="Times New Roman" w:eastAsia="Times New Roman" w:hAnsi="Times New Roman" w:cs="Times New Roman"/>
          <w:b/>
          <w:sz w:val="24"/>
          <w:szCs w:val="24"/>
        </w:rPr>
        <w:t>Judith Hooge, ofs   June 14, 2009</w:t>
      </w:r>
    </w:p>
    <w:p w14:paraId="7BA86111" w14:textId="77777777" w:rsidR="006C6338" w:rsidRPr="00E03780" w:rsidRDefault="006C6338" w:rsidP="00083DF4">
      <w:pPr>
        <w:pStyle w:val="BodyText2"/>
        <w:spacing w:after="0" w:line="240" w:lineRule="auto"/>
        <w:rPr>
          <w:rFonts w:ascii="Book Antiqua" w:eastAsia="Times New Roman" w:hAnsi="Book Antiqua" w:cs="Times New Roman"/>
          <w:bCs/>
          <w:iCs/>
          <w:sz w:val="24"/>
          <w:szCs w:val="24"/>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70A77945" w14:textId="77777777" w:rsidR="00051F17" w:rsidRPr="001B4F10" w:rsidRDefault="00AD76E0" w:rsidP="00051F17">
            <w:pPr>
              <w:pStyle w:val="BodyText2"/>
              <w:ind w:right="-360"/>
              <w:rPr>
                <w:rFonts w:ascii="Times New Roman" w:eastAsia="Times New Roman" w:hAnsi="Times New Roman" w:cs="Times New Roman"/>
                <w:color w:val="000000"/>
                <w:sz w:val="24"/>
                <w:szCs w:val="24"/>
              </w:rPr>
            </w:pPr>
            <w:r w:rsidRPr="00B03C28">
              <w:rPr>
                <w:b/>
                <w:i/>
                <w:color w:val="0070C0"/>
              </w:rPr>
              <w:t>CALENDAR OF FRANCISCAN SAINTS for</w:t>
            </w:r>
            <w:r>
              <w:rPr>
                <w:b/>
                <w:i/>
                <w:color w:val="0070C0"/>
              </w:rPr>
              <w:t xml:space="preserve"> </w:t>
            </w:r>
            <w:r w:rsidR="00051F17">
              <w:rPr>
                <w:b/>
                <w:i/>
                <w:color w:val="0070C0"/>
              </w:rPr>
              <w:t>June</w:t>
            </w:r>
            <w:r w:rsidR="009362CD">
              <w:rPr>
                <w:b/>
                <w:i/>
                <w:color w:val="0070C0"/>
              </w:rPr>
              <w:t xml:space="preserve"> </w:t>
            </w:r>
            <w:r>
              <w:rPr>
                <w:b/>
                <w:i/>
                <w:color w:val="0070C0"/>
              </w:rPr>
              <w:t>-</w:t>
            </w:r>
            <w:r w:rsidR="008077FF" w:rsidRPr="003757CB">
              <w:rPr>
                <w:rFonts w:ascii="Verdana" w:eastAsia="Times New Roman" w:hAnsi="Verdana" w:cs="Times New Roman"/>
                <w:b/>
                <w:bCs/>
                <w:color w:val="000000"/>
                <w:sz w:val="20"/>
                <w:szCs w:val="20"/>
              </w:rPr>
              <w:t xml:space="preserve"> </w:t>
            </w:r>
            <w:r w:rsidR="00051F17" w:rsidRPr="001B4F10">
              <w:rPr>
                <w:rFonts w:ascii="Times New Roman" w:eastAsia="Times New Roman" w:hAnsi="Times New Roman" w:cs="Times New Roman"/>
                <w:color w:val="000000"/>
                <w:sz w:val="24"/>
                <w:szCs w:val="24"/>
              </w:rPr>
              <w:t>Month of the Sacred Heart of Jesus</w:t>
            </w:r>
          </w:p>
          <w:p w14:paraId="63E437BD" w14:textId="77777777" w:rsidR="00051F17" w:rsidRPr="001B4F10" w:rsidRDefault="00051F17" w:rsidP="00051F17">
            <w:pPr>
              <w:ind w:right="-360"/>
              <w:rPr>
                <w:rFonts w:ascii="Verdana" w:eastAsia="Times New Roman" w:hAnsi="Verdana" w:cs="Times New Roman"/>
                <w:color w:val="000000"/>
                <w:sz w:val="20"/>
                <w:szCs w:val="20"/>
              </w:rPr>
            </w:pPr>
            <w:hyperlink r:id="rId18" w:history="1">
              <w:r w:rsidRPr="001B4F10">
                <w:rPr>
                  <w:rFonts w:ascii="Verdana" w:eastAsia="Times New Roman" w:hAnsi="Verdana" w:cs="Times New Roman"/>
                  <w:color w:val="0000EE"/>
                  <w:sz w:val="20"/>
                  <w:szCs w:val="20"/>
                  <w:u w:val="single"/>
                </w:rPr>
                <w:t>1. Bl. Felix of Nicosia, lay brother, Capuchin religious. d/ 1787</w:t>
              </w:r>
            </w:hyperlink>
            <w:r w:rsidRPr="001B4F10">
              <w:rPr>
                <w:rFonts w:ascii="Verdana" w:eastAsia="Times New Roman" w:hAnsi="Verdana" w:cs="Times New Roman"/>
                <w:color w:val="000000"/>
                <w:sz w:val="20"/>
                <w:szCs w:val="20"/>
              </w:rPr>
              <w:t xml:space="preserve"> </w:t>
            </w:r>
            <w:hyperlink r:id="rId19" w:history="1">
              <w:r w:rsidRPr="001B4F10">
                <w:rPr>
                  <w:rFonts w:ascii="Verdana" w:eastAsia="Times New Roman" w:hAnsi="Verdana" w:cs="Times New Roman"/>
                  <w:color w:val="0000EE"/>
                  <w:sz w:val="20"/>
                  <w:szCs w:val="20"/>
                  <w:u w:val="single"/>
                </w:rPr>
                <w:br/>
                <w:t>2. Bl. John Pelingotto, Confessor, Franciscan Third Order Secular, d. 1304</w:t>
              </w:r>
            </w:hyperlink>
            <w:r w:rsidRPr="001B4F10">
              <w:rPr>
                <w:rFonts w:ascii="Verdana" w:eastAsia="Times New Roman" w:hAnsi="Verdana" w:cs="Times New Roman"/>
                <w:color w:val="000000"/>
                <w:sz w:val="20"/>
                <w:szCs w:val="20"/>
              </w:rPr>
              <w:t xml:space="preserve"> </w:t>
            </w:r>
            <w:hyperlink r:id="rId20" w:history="1">
              <w:r w:rsidRPr="001B4F10">
                <w:rPr>
                  <w:rFonts w:ascii="Verdana" w:eastAsia="Times New Roman" w:hAnsi="Verdana" w:cs="Times New Roman"/>
                  <w:color w:val="0000EE"/>
                  <w:sz w:val="20"/>
                  <w:szCs w:val="20"/>
                  <w:u w:val="single"/>
                </w:rPr>
                <w:br/>
              </w:r>
              <w:r w:rsidRPr="001B4F10">
                <w:rPr>
                  <w:rFonts w:ascii="Verdana" w:eastAsia="Times New Roman" w:hAnsi="Verdana" w:cs="Times New Roman"/>
                  <w:color w:val="0000EE"/>
                  <w:sz w:val="20"/>
                  <w:szCs w:val="20"/>
                  <w:u w:val="single"/>
                </w:rPr>
                <w:lastRenderedPageBreak/>
                <w:t xml:space="preserve">3. Bl. Andrew of </w:t>
              </w:r>
              <w:proofErr w:type="spellStart"/>
              <w:r w:rsidRPr="001B4F10">
                <w:rPr>
                  <w:rFonts w:ascii="Verdana" w:eastAsia="Times New Roman" w:hAnsi="Verdana" w:cs="Times New Roman"/>
                  <w:color w:val="0000EE"/>
                  <w:sz w:val="20"/>
                  <w:szCs w:val="20"/>
                  <w:u w:val="single"/>
                </w:rPr>
                <w:t>Spello</w:t>
              </w:r>
              <w:proofErr w:type="spellEnd"/>
              <w:r w:rsidRPr="001B4F10">
                <w:rPr>
                  <w:rFonts w:ascii="Verdana" w:eastAsia="Times New Roman" w:hAnsi="Verdana" w:cs="Times New Roman"/>
                  <w:color w:val="0000EE"/>
                  <w:sz w:val="20"/>
                  <w:szCs w:val="20"/>
                  <w:u w:val="single"/>
                </w:rPr>
                <w:t>, Priest, religious of the Franciscan 1st Order, d. 1254</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4. St. Francois Caracciolo, Priest, had been a tertiary before founding or joining another religious Institute, d. 1608 </w:t>
            </w:r>
            <w:hyperlink r:id="rId21" w:history="1">
              <w:r w:rsidRPr="001B4F10">
                <w:rPr>
                  <w:rFonts w:ascii="Verdana" w:eastAsia="Times New Roman" w:hAnsi="Verdana" w:cs="Times New Roman"/>
                  <w:color w:val="0000EE"/>
                  <w:sz w:val="20"/>
                  <w:szCs w:val="20"/>
                  <w:u w:val="single"/>
                </w:rPr>
                <w:br/>
                <w:t>5. Bl Pacific of Cerano, Priest, religious of the Franciscan 1st Order, d. 1482</w:t>
              </w:r>
            </w:hyperlink>
            <w:r w:rsidRPr="001B4F10">
              <w:rPr>
                <w:rFonts w:ascii="Verdana" w:eastAsia="Times New Roman" w:hAnsi="Verdana" w:cs="Times New Roman"/>
                <w:color w:val="000000"/>
                <w:sz w:val="20"/>
                <w:szCs w:val="20"/>
              </w:rPr>
              <w:t xml:space="preserve"> </w:t>
            </w:r>
            <w:hyperlink r:id="rId22" w:history="1">
              <w:r w:rsidRPr="001B4F10">
                <w:rPr>
                  <w:rFonts w:ascii="Verdana" w:eastAsia="Times New Roman" w:hAnsi="Verdana" w:cs="Times New Roman"/>
                  <w:color w:val="0000EE"/>
                  <w:sz w:val="20"/>
                  <w:szCs w:val="20"/>
                  <w:u w:val="single"/>
                </w:rPr>
                <w:br/>
                <w:t xml:space="preserve">6. Bl. Lawrence of </w:t>
              </w:r>
              <w:proofErr w:type="spellStart"/>
              <w:r w:rsidRPr="001B4F10">
                <w:rPr>
                  <w:rFonts w:ascii="Verdana" w:eastAsia="Times New Roman" w:hAnsi="Verdana" w:cs="Times New Roman"/>
                  <w:color w:val="0000EE"/>
                  <w:sz w:val="20"/>
                  <w:szCs w:val="20"/>
                  <w:u w:val="single"/>
                </w:rPr>
                <w:t>Villamagna</w:t>
              </w:r>
              <w:proofErr w:type="spellEnd"/>
              <w:r w:rsidRPr="001B4F10">
                <w:rPr>
                  <w:rFonts w:ascii="Verdana" w:eastAsia="Times New Roman" w:hAnsi="Verdana" w:cs="Times New Roman"/>
                  <w:color w:val="0000EE"/>
                  <w:sz w:val="20"/>
                  <w:szCs w:val="20"/>
                  <w:u w:val="single"/>
                </w:rPr>
                <w:t>, Priest, religious of the Franciscan 1st Order, d. 1535</w:t>
              </w:r>
            </w:hyperlink>
            <w:r w:rsidRPr="001B4F10">
              <w:rPr>
                <w:rFonts w:ascii="Verdana" w:eastAsia="Times New Roman" w:hAnsi="Verdana" w:cs="Times New Roman"/>
                <w:color w:val="000000"/>
                <w:sz w:val="20"/>
                <w:szCs w:val="20"/>
              </w:rPr>
              <w:t xml:space="preserve"> </w:t>
            </w:r>
            <w:hyperlink r:id="rId23" w:history="1">
              <w:r w:rsidRPr="001B4F10">
                <w:rPr>
                  <w:rFonts w:ascii="Verdana" w:eastAsia="Times New Roman" w:hAnsi="Verdana" w:cs="Times New Roman"/>
                  <w:color w:val="0000EE"/>
                  <w:sz w:val="20"/>
                  <w:szCs w:val="20"/>
                  <w:u w:val="single"/>
                </w:rPr>
                <w:br/>
                <w:t xml:space="preserve">7. Bl. </w:t>
              </w:r>
              <w:proofErr w:type="spellStart"/>
              <w:r w:rsidRPr="001B4F10">
                <w:rPr>
                  <w:rFonts w:ascii="Verdana" w:eastAsia="Times New Roman" w:hAnsi="Verdana" w:cs="Times New Roman"/>
                  <w:color w:val="0000EE"/>
                  <w:sz w:val="20"/>
                  <w:szCs w:val="20"/>
                  <w:u w:val="single"/>
                </w:rPr>
                <w:t>Himiliana</w:t>
              </w:r>
              <w:proofErr w:type="spellEnd"/>
              <w:r w:rsidRPr="001B4F10">
                <w:rPr>
                  <w:rFonts w:ascii="Verdana" w:eastAsia="Times New Roman" w:hAnsi="Verdana" w:cs="Times New Roman"/>
                  <w:color w:val="0000EE"/>
                  <w:sz w:val="20"/>
                  <w:szCs w:val="20"/>
                  <w:u w:val="single"/>
                </w:rPr>
                <w:t xml:space="preserve"> Cerchi, Virgin, Franciscan Third Order Secular, d. 1246</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8. Bl. Nicolas de Gesturi, lay brother, Capuchin religious, d. 1958</w:t>
            </w:r>
            <w:r w:rsidRPr="001B4F10">
              <w:rPr>
                <w:rFonts w:ascii="Verdana" w:eastAsia="Times New Roman" w:hAnsi="Verdana" w:cs="Times New Roman"/>
                <w:color w:val="000000"/>
                <w:sz w:val="20"/>
                <w:szCs w:val="20"/>
              </w:rPr>
              <w:br/>
              <w:t>9. Bl. Innocent Guz, Priest, Conventual religious, martyr 1940</w:t>
            </w:r>
            <w:r w:rsidRPr="001B4F10">
              <w:rPr>
                <w:rFonts w:ascii="Verdana" w:eastAsia="Times New Roman" w:hAnsi="Verdana" w:cs="Times New Roman"/>
                <w:color w:val="000000"/>
                <w:sz w:val="20"/>
                <w:szCs w:val="20"/>
              </w:rPr>
              <w:br/>
              <w:t xml:space="preserve">10. Bl. Edouard Poppe, Priest, Franciscan Third Order Secular, d. 1924 </w:t>
            </w:r>
            <w:hyperlink r:id="rId24" w:history="1">
              <w:r w:rsidRPr="001B4F10">
                <w:rPr>
                  <w:rFonts w:ascii="Verdana" w:eastAsia="Times New Roman" w:hAnsi="Verdana" w:cs="Times New Roman"/>
                  <w:color w:val="0000EE"/>
                  <w:sz w:val="20"/>
                  <w:szCs w:val="20"/>
                  <w:u w:val="single"/>
                </w:rPr>
                <w:br/>
                <w:t>11. Bl. Yolanda of Hungary, Virgin, of the Franciscan 2nd-Order; a "Poor Clare" sister, d. 1298</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12. Bl. Floride </w:t>
            </w:r>
            <w:proofErr w:type="spellStart"/>
            <w:r w:rsidRPr="001B4F10">
              <w:rPr>
                <w:rFonts w:ascii="Verdana" w:eastAsia="Times New Roman" w:hAnsi="Verdana" w:cs="Times New Roman"/>
                <w:color w:val="000000"/>
                <w:sz w:val="20"/>
                <w:szCs w:val="20"/>
              </w:rPr>
              <w:t>Cevoli</w:t>
            </w:r>
            <w:proofErr w:type="spellEnd"/>
            <w:r w:rsidRPr="001B4F10">
              <w:rPr>
                <w:rFonts w:ascii="Verdana" w:eastAsia="Times New Roman" w:hAnsi="Verdana" w:cs="Times New Roman"/>
                <w:color w:val="000000"/>
                <w:sz w:val="20"/>
                <w:szCs w:val="20"/>
              </w:rPr>
              <w:t xml:space="preserve">, Virgin, Capuchin religious, d. 1767 </w:t>
            </w:r>
            <w:hyperlink r:id="rId25" w:history="1">
              <w:r w:rsidRPr="001B4F10">
                <w:rPr>
                  <w:rFonts w:ascii="Verdana" w:eastAsia="Times New Roman" w:hAnsi="Verdana" w:cs="Times New Roman"/>
                  <w:color w:val="0000EE"/>
                  <w:sz w:val="20"/>
                  <w:szCs w:val="20"/>
                  <w:u w:val="single"/>
                </w:rPr>
                <w:br/>
                <w:t xml:space="preserve">13. St. Anthony of Padua, Priest, religious of the Franciscan 1st Order, d. 1231 Plenary Indulgence for </w:t>
              </w:r>
              <w:proofErr w:type="spellStart"/>
              <w:r w:rsidRPr="001B4F10">
                <w:rPr>
                  <w:rFonts w:ascii="Verdana" w:eastAsia="Times New Roman" w:hAnsi="Verdana" w:cs="Times New Roman"/>
                  <w:color w:val="0000EE"/>
                  <w:sz w:val="20"/>
                  <w:szCs w:val="20"/>
                  <w:u w:val="single"/>
                </w:rPr>
                <w:t>cordbearers</w:t>
              </w:r>
              <w:proofErr w:type="spellEnd"/>
              <w:r w:rsidRPr="001B4F10">
                <w:rPr>
                  <w:rFonts w:ascii="Verdana" w:eastAsia="Times New Roman" w:hAnsi="Verdana" w:cs="Times New Roman"/>
                  <w:color w:val="0000EE"/>
                  <w:sz w:val="20"/>
                  <w:szCs w:val="20"/>
                  <w:u w:val="single"/>
                </w:rPr>
                <w:t xml:space="preserve"> </w:t>
              </w:r>
            </w:hyperlink>
            <w:r w:rsidRPr="001B4F10">
              <w:rPr>
                <w:rFonts w:ascii="Verdana" w:eastAsia="Times New Roman" w:hAnsi="Verdana" w:cs="Times New Roman"/>
                <w:color w:val="000000"/>
                <w:sz w:val="20"/>
                <w:szCs w:val="20"/>
              </w:rPr>
              <w:br/>
              <w:t xml:space="preserve">14. Bl. Zephirin Jimenez, Martyr, Franciscan Third Order Secular, d. 1936 </w:t>
            </w:r>
            <w:hyperlink r:id="rId26" w:history="1">
              <w:r w:rsidRPr="001B4F10">
                <w:rPr>
                  <w:rFonts w:ascii="Verdana" w:eastAsia="Times New Roman" w:hAnsi="Verdana" w:cs="Times New Roman"/>
                  <w:color w:val="0000EE"/>
                  <w:sz w:val="20"/>
                  <w:szCs w:val="20"/>
                  <w:u w:val="single"/>
                </w:rPr>
                <w:br/>
                <w:t>15. St. Vincenta Gerosa, Virgin, had been a tertiary before founding or joining another religious Institute, d. 1847, and Saint Mary Bartholomea Capitanio.</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16. Bl. Marie-Therese Scherer, Virgin, had been a tertiary before founding or joining another religious Institute, d. 1888 </w:t>
            </w:r>
            <w:hyperlink r:id="rId27" w:history="1">
              <w:r w:rsidRPr="001B4F10">
                <w:rPr>
                  <w:rFonts w:ascii="Verdana" w:eastAsia="Times New Roman" w:hAnsi="Verdana" w:cs="Times New Roman"/>
                  <w:color w:val="0000EE"/>
                  <w:sz w:val="20"/>
                  <w:szCs w:val="20"/>
                  <w:u w:val="single"/>
                </w:rPr>
                <w:br/>
                <w:t>17. Bl. Peter Gambacorti, Confessor, Franciscan Third Order Secular, d. 1435</w:t>
              </w:r>
            </w:hyperlink>
            <w:r w:rsidRPr="001B4F10">
              <w:rPr>
                <w:rFonts w:ascii="Verdana" w:eastAsia="Times New Roman" w:hAnsi="Verdana" w:cs="Times New Roman"/>
                <w:color w:val="000000"/>
                <w:sz w:val="20"/>
                <w:szCs w:val="20"/>
              </w:rPr>
              <w:t xml:space="preserve"> </w:t>
            </w:r>
            <w:hyperlink r:id="rId28" w:history="1">
              <w:r w:rsidRPr="001B4F10">
                <w:rPr>
                  <w:rFonts w:ascii="Verdana" w:eastAsia="Times New Roman" w:hAnsi="Verdana" w:cs="Times New Roman"/>
                  <w:color w:val="0000EE"/>
                  <w:sz w:val="20"/>
                  <w:szCs w:val="20"/>
                  <w:u w:val="single"/>
                </w:rPr>
                <w:br/>
                <w:t>18. Bl. Guy of Cortona, Priest, religious of the Franciscan 1st Order, d. 1250</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19. Bl. Achille </w:t>
            </w:r>
            <w:proofErr w:type="spellStart"/>
            <w:r w:rsidRPr="001B4F10">
              <w:rPr>
                <w:rFonts w:ascii="Verdana" w:eastAsia="Times New Roman" w:hAnsi="Verdana" w:cs="Times New Roman"/>
                <w:color w:val="000000"/>
                <w:sz w:val="20"/>
                <w:szCs w:val="20"/>
              </w:rPr>
              <w:t>Puchata</w:t>
            </w:r>
            <w:proofErr w:type="spellEnd"/>
            <w:r w:rsidRPr="001B4F10">
              <w:rPr>
                <w:rFonts w:ascii="Verdana" w:eastAsia="Times New Roman" w:hAnsi="Verdana" w:cs="Times New Roman"/>
                <w:color w:val="000000"/>
                <w:sz w:val="20"/>
                <w:szCs w:val="20"/>
              </w:rPr>
              <w:t>, Priest, Conventual religious, martyr 1943</w:t>
            </w:r>
            <w:r w:rsidRPr="001B4F10">
              <w:rPr>
                <w:rFonts w:ascii="Verdana" w:eastAsia="Times New Roman" w:hAnsi="Verdana" w:cs="Times New Roman"/>
                <w:color w:val="000000"/>
                <w:sz w:val="20"/>
                <w:szCs w:val="20"/>
              </w:rPr>
              <w:br/>
              <w:t>20. Bl. Micheline de Pesaro, Virgin, Franciscan Third Order Secular, d. 1356</w:t>
            </w:r>
            <w:r w:rsidRPr="001B4F10">
              <w:rPr>
                <w:rFonts w:ascii="Verdana" w:eastAsia="Times New Roman" w:hAnsi="Verdana" w:cs="Times New Roman"/>
                <w:color w:val="000000"/>
                <w:sz w:val="20"/>
                <w:szCs w:val="20"/>
              </w:rPr>
              <w:br/>
              <w:t xml:space="preserve">21. Bl. Herman Stapien, Priest, Conventual religious, martyr 1943 </w:t>
            </w:r>
            <w:hyperlink r:id="rId29" w:history="1">
              <w:r w:rsidRPr="001B4F10">
                <w:rPr>
                  <w:rFonts w:ascii="Verdana" w:eastAsia="Times New Roman" w:hAnsi="Verdana" w:cs="Times New Roman"/>
                  <w:color w:val="0000EE"/>
                  <w:sz w:val="20"/>
                  <w:szCs w:val="20"/>
                  <w:u w:val="single"/>
                </w:rPr>
                <w:br/>
                <w:t>22. St. Thomas More, Martyr, Franciscan Third Order Secular, d. 1943</w:t>
              </w:r>
            </w:hyperlink>
            <w:r w:rsidRPr="001B4F10">
              <w:rPr>
                <w:rFonts w:ascii="Verdana" w:eastAsia="Times New Roman" w:hAnsi="Verdana" w:cs="Times New Roman"/>
                <w:color w:val="000000"/>
                <w:sz w:val="20"/>
                <w:szCs w:val="20"/>
              </w:rPr>
              <w:t xml:space="preserve"> </w:t>
            </w:r>
            <w:hyperlink r:id="rId30" w:history="1">
              <w:r w:rsidRPr="001B4F10">
                <w:rPr>
                  <w:rFonts w:ascii="Verdana" w:eastAsia="Times New Roman" w:hAnsi="Verdana" w:cs="Times New Roman"/>
                  <w:color w:val="0000EE"/>
                  <w:sz w:val="20"/>
                  <w:szCs w:val="20"/>
                  <w:u w:val="single"/>
                </w:rPr>
                <w:br/>
                <w:t>23. St. Joseph Cafasso, Priest, Franciscan Third Order Secular, d. 1860</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 xml:space="preserve">24. Nativity of St. John the Baptist </w:t>
            </w:r>
            <w:hyperlink r:id="rId31" w:history="1">
              <w:r w:rsidRPr="001B4F10">
                <w:rPr>
                  <w:rFonts w:ascii="Verdana" w:eastAsia="Times New Roman" w:hAnsi="Verdana" w:cs="Times New Roman"/>
                  <w:color w:val="0000EE"/>
                  <w:sz w:val="20"/>
                  <w:szCs w:val="20"/>
                  <w:u w:val="single"/>
                </w:rPr>
                <w:br/>
                <w:t>25. Bl. Bienvenu de Gubbio, lay brother, religious of the Franciscan 1st Order, d. 1232</w:t>
              </w:r>
            </w:hyperlink>
            <w:r w:rsidRPr="001B4F10">
              <w:rPr>
                <w:rFonts w:ascii="Verdana" w:eastAsia="Times New Roman" w:hAnsi="Verdana" w:cs="Times New Roman"/>
                <w:color w:val="000000"/>
                <w:sz w:val="20"/>
                <w:szCs w:val="20"/>
              </w:rPr>
              <w:t xml:space="preserve"> </w:t>
            </w:r>
            <w:hyperlink r:id="rId32" w:history="1">
              <w:r w:rsidRPr="001B4F10">
                <w:rPr>
                  <w:rFonts w:ascii="Verdana" w:eastAsia="Times New Roman" w:hAnsi="Verdana" w:cs="Times New Roman"/>
                  <w:color w:val="0000EE"/>
                  <w:sz w:val="20"/>
                  <w:szCs w:val="20"/>
                  <w:u w:val="single"/>
                </w:rPr>
                <w:br/>
                <w:t>26. Bl. Frederick Jassoone, Priest, religious of the Franciscan 1st Order, d. 1916</w:t>
              </w:r>
            </w:hyperlink>
            <w:r w:rsidRPr="001B4F10">
              <w:rPr>
                <w:rFonts w:ascii="Verdana" w:eastAsia="Times New Roman" w:hAnsi="Verdana" w:cs="Times New Roman"/>
                <w:color w:val="000000"/>
                <w:sz w:val="20"/>
                <w:szCs w:val="20"/>
              </w:rPr>
              <w:t xml:space="preserve"> </w:t>
            </w:r>
            <w:r w:rsidRPr="001B4F10">
              <w:rPr>
                <w:rFonts w:ascii="Verdana" w:eastAsia="Times New Roman" w:hAnsi="Verdana" w:cs="Times New Roman"/>
                <w:color w:val="000000"/>
                <w:sz w:val="20"/>
                <w:szCs w:val="20"/>
              </w:rPr>
              <w:br/>
              <w:t>27. Bl. Marguerite Baeys, Virgin, Franciscan Third Order Secular, d. 1879</w:t>
            </w:r>
            <w:r w:rsidRPr="001B4F10">
              <w:rPr>
                <w:rFonts w:ascii="Verdana" w:eastAsia="Times New Roman" w:hAnsi="Verdana" w:cs="Times New Roman"/>
                <w:color w:val="000000"/>
                <w:sz w:val="20"/>
                <w:szCs w:val="20"/>
              </w:rPr>
              <w:br/>
              <w:t xml:space="preserve">28. St. </w:t>
            </w:r>
            <w:proofErr w:type="spellStart"/>
            <w:r w:rsidRPr="001B4F10">
              <w:rPr>
                <w:rFonts w:ascii="Verdana" w:eastAsia="Times New Roman" w:hAnsi="Verdana" w:cs="Times New Roman"/>
                <w:color w:val="000000"/>
                <w:sz w:val="20"/>
                <w:szCs w:val="20"/>
              </w:rPr>
              <w:t>Barthelemie</w:t>
            </w:r>
            <w:proofErr w:type="spellEnd"/>
            <w:r w:rsidRPr="001B4F10">
              <w:rPr>
                <w:rFonts w:ascii="Verdana" w:eastAsia="Times New Roman" w:hAnsi="Verdana" w:cs="Times New Roman"/>
                <w:color w:val="000000"/>
                <w:sz w:val="20"/>
                <w:szCs w:val="20"/>
              </w:rPr>
              <w:t xml:space="preserve"> Capitanio, Virgin, had been a tertiary before founding or joining another religious Institute, d. 1833</w:t>
            </w:r>
            <w:r w:rsidRPr="001B4F10">
              <w:rPr>
                <w:rFonts w:ascii="Verdana" w:eastAsia="Times New Roman" w:hAnsi="Verdana" w:cs="Times New Roman"/>
                <w:color w:val="000000"/>
                <w:sz w:val="20"/>
                <w:szCs w:val="20"/>
              </w:rPr>
              <w:br/>
              <w:t xml:space="preserve">29. </w:t>
            </w:r>
            <w:proofErr w:type="spellStart"/>
            <w:r w:rsidRPr="001B4F10">
              <w:rPr>
                <w:rFonts w:ascii="Verdana" w:eastAsia="Times New Roman" w:hAnsi="Verdana" w:cs="Times New Roman"/>
                <w:color w:val="000000"/>
                <w:sz w:val="20"/>
                <w:szCs w:val="20"/>
              </w:rPr>
              <w:t>Sts</w:t>
            </w:r>
            <w:proofErr w:type="spellEnd"/>
            <w:r w:rsidRPr="001B4F10">
              <w:rPr>
                <w:rFonts w:ascii="Verdana" w:eastAsia="Times New Roman" w:hAnsi="Verdana" w:cs="Times New Roman"/>
                <w:color w:val="000000"/>
                <w:sz w:val="20"/>
                <w:szCs w:val="20"/>
              </w:rPr>
              <w:t xml:space="preserve">. Peter and Paul, Holy Day of Obligation, Plenary Indulgence </w:t>
            </w:r>
            <w:hyperlink r:id="rId33" w:history="1">
              <w:r w:rsidRPr="001B4F10">
                <w:rPr>
                  <w:rFonts w:ascii="Verdana" w:eastAsia="Times New Roman" w:hAnsi="Verdana" w:cs="Times New Roman"/>
                  <w:color w:val="0000EE"/>
                  <w:sz w:val="20"/>
                  <w:szCs w:val="20"/>
                  <w:u w:val="single"/>
                </w:rPr>
                <w:br/>
                <w:t>30. Bl. Raymond Lulle, Martyr, Franciscan Third Order Secular, d. 1315</w:t>
              </w:r>
            </w:hyperlink>
          </w:p>
          <w:p w14:paraId="33F3BDB5" w14:textId="453B2840" w:rsidR="008F0EBE" w:rsidRPr="008F0EBE" w:rsidRDefault="008F0EBE" w:rsidP="008077FF">
            <w:pPr>
              <w:pStyle w:val="NormalWeb"/>
              <w:spacing w:before="0" w:beforeAutospacing="0" w:after="0" w:afterAutospacing="0"/>
              <w:rPr>
                <w:rFonts w:ascii="Verdana" w:hAnsi="Verdana"/>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4"/>
          <w:headerReference w:type="default" r:id="rId35"/>
          <w:footerReference w:type="default" r:id="rId36"/>
          <w:headerReference w:type="first" r:id="rId37"/>
          <w:footerReference w:type="first" r:id="rId38"/>
          <w:type w:val="continuous"/>
          <w:pgSz w:w="12240" w:h="15840" w:code="1"/>
          <w:pgMar w:top="1440" w:right="1440" w:bottom="1440" w:left="1440" w:header="720" w:footer="720" w:gutter="0"/>
          <w:cols w:space="720"/>
          <w:titlePg/>
          <w:docGrid w:linePitch="272"/>
        </w:sectPr>
      </w:pPr>
    </w:p>
    <w:p w14:paraId="425BEFC1" w14:textId="31B3D922"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lastRenderedPageBreak/>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4487F7B8" w14:textId="08BCC553" w:rsidR="003B2BF0" w:rsidRDefault="00B03C28" w:rsidP="00F5116D">
      <w:pPr>
        <w:jc w:val="center"/>
      </w:pPr>
      <w:hyperlink r:id="rId40"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586A1C42" w14:textId="77777777" w:rsidR="00DA38F2" w:rsidRPr="00DA38F2" w:rsidRDefault="00DA38F2" w:rsidP="00DA38F2">
      <w:pPr>
        <w:rPr>
          <w:rFonts w:ascii="Times New Roman" w:hAnsi="Times New Roman" w:cs="Times New Roman"/>
          <w:color w:val="222222"/>
          <w:sz w:val="24"/>
          <w:szCs w:val="24"/>
        </w:rPr>
      </w:pPr>
      <w:r w:rsidRPr="00DA38F2">
        <w:rPr>
          <w:rStyle w:val="Strong"/>
          <w:rFonts w:ascii="Times New Roman" w:hAnsi="Times New Roman" w:cs="Times New Roman"/>
          <w:color w:val="222222"/>
          <w:sz w:val="24"/>
          <w:szCs w:val="24"/>
        </w:rPr>
        <w:t xml:space="preserve">264. What is the meaning of the Christian name received at Baptism?  </w:t>
      </w:r>
      <w:r w:rsidRPr="00DA38F2">
        <w:rPr>
          <w:rFonts w:ascii="Times New Roman" w:hAnsi="Times New Roman" w:cs="Times New Roman"/>
          <w:color w:val="222222"/>
          <w:sz w:val="24"/>
          <w:szCs w:val="24"/>
        </w:rPr>
        <w:t xml:space="preserve">The name is important because God knows each of us by name, that is, in our uniqueness as persons. In Baptism a Christian receives his or her own name in the Church. It should preferably be the name of a saint who might offer the baptized a model of sanctity and an assurance of his or her intercession before God.  </w:t>
      </w:r>
      <w:r w:rsidRPr="00DA38F2">
        <w:rPr>
          <w:rStyle w:val="Emphasis"/>
          <w:rFonts w:ascii="Times New Roman" w:hAnsi="Times New Roman" w:cs="Times New Roman"/>
          <w:color w:val="222222"/>
          <w:sz w:val="24"/>
          <w:szCs w:val="24"/>
        </w:rPr>
        <w:t>Further reading: CCC </w:t>
      </w:r>
      <w:hyperlink r:id="rId41" w:history="1">
        <w:r w:rsidRPr="00DA38F2">
          <w:rPr>
            <w:rStyle w:val="Hyperlink"/>
            <w:rFonts w:ascii="Times New Roman" w:hAnsi="Times New Roman" w:cs="Times New Roman"/>
            <w:i/>
            <w:iCs/>
            <w:color w:val="222222"/>
            <w:sz w:val="24"/>
            <w:szCs w:val="24"/>
          </w:rPr>
          <w:t>2156-2159</w:t>
        </w:r>
      </w:hyperlink>
      <w:r w:rsidRPr="00DA38F2">
        <w:rPr>
          <w:rStyle w:val="Emphasis"/>
          <w:rFonts w:ascii="Times New Roman" w:hAnsi="Times New Roman" w:cs="Times New Roman"/>
          <w:color w:val="222222"/>
          <w:sz w:val="24"/>
          <w:szCs w:val="24"/>
        </w:rPr>
        <w:t>, </w:t>
      </w:r>
      <w:hyperlink r:id="rId42" w:history="1">
        <w:r w:rsidRPr="00DA38F2">
          <w:rPr>
            <w:rStyle w:val="Hyperlink"/>
            <w:rFonts w:ascii="Times New Roman" w:hAnsi="Times New Roman" w:cs="Times New Roman"/>
            <w:i/>
            <w:iCs/>
            <w:color w:val="222222"/>
            <w:sz w:val="24"/>
            <w:szCs w:val="24"/>
          </w:rPr>
          <w:t>2167</w:t>
        </w:r>
      </w:hyperlink>
    </w:p>
    <w:p w14:paraId="79CB02FD" w14:textId="77777777" w:rsidR="00DA38F2" w:rsidRPr="00DA38F2" w:rsidRDefault="00DA38F2" w:rsidP="00DA38F2">
      <w:pPr>
        <w:rPr>
          <w:rFonts w:ascii="Times New Roman" w:hAnsi="Times New Roman" w:cs="Times New Roman"/>
          <w:sz w:val="24"/>
          <w:szCs w:val="24"/>
        </w:rPr>
      </w:pPr>
    </w:p>
    <w:p w14:paraId="7C3E9D24" w14:textId="77777777" w:rsidR="00DA38F2" w:rsidRPr="00DA38F2" w:rsidRDefault="00DA38F2" w:rsidP="00DA38F2">
      <w:pPr>
        <w:rPr>
          <w:rFonts w:ascii="Times New Roman" w:hAnsi="Times New Roman" w:cs="Times New Roman"/>
          <w:sz w:val="24"/>
          <w:szCs w:val="24"/>
        </w:rPr>
      </w:pPr>
      <w:r w:rsidRPr="00DA38F2">
        <w:rPr>
          <w:rStyle w:val="Strong"/>
          <w:rFonts w:ascii="Times New Roman" w:hAnsi="Times New Roman" w:cs="Times New Roman"/>
          <w:color w:val="222222"/>
          <w:sz w:val="24"/>
          <w:szCs w:val="24"/>
        </w:rPr>
        <w:t xml:space="preserve">265. What place does Confirmation have in the divine plan of salvation?  </w:t>
      </w:r>
      <w:r w:rsidRPr="00DA38F2">
        <w:rPr>
          <w:rFonts w:ascii="Times New Roman" w:hAnsi="Times New Roman" w:cs="Times New Roman"/>
          <w:color w:val="222222"/>
          <w:sz w:val="24"/>
          <w:szCs w:val="24"/>
        </w:rPr>
        <w:t>In the Old Testament the prophets announced that the Spirit of the Lord would rest on the awaited Messiah and on the entire messianic people. The whole life and mission of Jesus were carried out in total communion with the Holy Spirit. The apostles received the Holy Spirit at Pentecost and proclaimed "the great works of God" (</w:t>
      </w:r>
      <w:r w:rsidRPr="00DA38F2">
        <w:rPr>
          <w:rStyle w:val="Emphasis"/>
          <w:rFonts w:ascii="Times New Roman" w:hAnsi="Times New Roman" w:cs="Times New Roman"/>
          <w:color w:val="222222"/>
          <w:sz w:val="24"/>
          <w:szCs w:val="24"/>
        </w:rPr>
        <w:t>Acts</w:t>
      </w:r>
      <w:r w:rsidRPr="00DA38F2">
        <w:rPr>
          <w:rFonts w:ascii="Times New Roman" w:hAnsi="Times New Roman" w:cs="Times New Roman"/>
          <w:color w:val="222222"/>
          <w:sz w:val="24"/>
          <w:szCs w:val="24"/>
        </w:rPr>
        <w:t xml:space="preserve"> 2:11). They gave the gift of the same Spirit to the newly baptized by the laying on of hands. Down through the centuries, the Church has continued to live by the Spirit and to impart him to her children.  </w:t>
      </w:r>
      <w:r w:rsidRPr="00DA38F2">
        <w:rPr>
          <w:rStyle w:val="Emphasis"/>
          <w:rFonts w:ascii="Times New Roman" w:hAnsi="Times New Roman" w:cs="Times New Roman"/>
          <w:color w:val="222222"/>
          <w:sz w:val="24"/>
          <w:szCs w:val="24"/>
        </w:rPr>
        <w:t xml:space="preserve">Further reading: CCC </w:t>
      </w:r>
      <w:hyperlink r:id="rId43" w:history="1">
        <w:r w:rsidRPr="00DA38F2">
          <w:rPr>
            <w:rStyle w:val="Hyperlink"/>
            <w:rFonts w:ascii="Times New Roman" w:hAnsi="Times New Roman" w:cs="Times New Roman"/>
            <w:i/>
            <w:iCs/>
            <w:color w:val="222222"/>
            <w:sz w:val="24"/>
            <w:szCs w:val="24"/>
          </w:rPr>
          <w:t>1285-1288</w:t>
        </w:r>
      </w:hyperlink>
      <w:r w:rsidRPr="00DA38F2">
        <w:rPr>
          <w:rStyle w:val="Emphasis"/>
          <w:rFonts w:ascii="Times New Roman" w:hAnsi="Times New Roman" w:cs="Times New Roman"/>
          <w:color w:val="222222"/>
          <w:sz w:val="24"/>
          <w:szCs w:val="24"/>
        </w:rPr>
        <w:t>, </w:t>
      </w:r>
      <w:hyperlink r:id="rId44" w:history="1">
        <w:r w:rsidRPr="00DA38F2">
          <w:rPr>
            <w:rStyle w:val="Hyperlink"/>
            <w:rFonts w:ascii="Times New Roman" w:hAnsi="Times New Roman" w:cs="Times New Roman"/>
            <w:i/>
            <w:iCs/>
            <w:color w:val="222222"/>
            <w:sz w:val="24"/>
            <w:szCs w:val="24"/>
          </w:rPr>
          <w:t>1315</w:t>
        </w:r>
      </w:hyperlink>
      <w:r w:rsidRPr="00DA38F2">
        <w:rPr>
          <w:rFonts w:ascii="Times New Roman" w:hAnsi="Times New Roman" w:cs="Times New Roman"/>
          <w:color w:val="222222"/>
          <w:sz w:val="24"/>
          <w:szCs w:val="24"/>
        </w:rPr>
        <w:br/>
      </w:r>
      <w:r w:rsidRPr="00DA38F2">
        <w:rPr>
          <w:rFonts w:ascii="Times New Roman" w:hAnsi="Times New Roman" w:cs="Times New Roman"/>
          <w:color w:val="222222"/>
          <w:sz w:val="24"/>
          <w:szCs w:val="24"/>
        </w:rPr>
        <w:br/>
      </w:r>
      <w:r w:rsidRPr="00DA38F2">
        <w:rPr>
          <w:rStyle w:val="Strong"/>
          <w:rFonts w:ascii="Times New Roman" w:hAnsi="Times New Roman" w:cs="Times New Roman"/>
          <w:color w:val="222222"/>
          <w:sz w:val="24"/>
          <w:szCs w:val="24"/>
        </w:rPr>
        <w:t xml:space="preserve">266. Why is this sacrament called </w:t>
      </w:r>
      <w:r w:rsidRPr="00DA38F2">
        <w:rPr>
          <w:rStyle w:val="Emphasis"/>
          <w:rFonts w:ascii="Times New Roman" w:hAnsi="Times New Roman" w:cs="Times New Roman"/>
          <w:b/>
          <w:bCs/>
          <w:color w:val="222222"/>
          <w:sz w:val="24"/>
          <w:szCs w:val="24"/>
        </w:rPr>
        <w:t>Chrismation </w:t>
      </w:r>
      <w:r w:rsidRPr="00DA38F2">
        <w:rPr>
          <w:rStyle w:val="Strong"/>
          <w:rFonts w:ascii="Times New Roman" w:hAnsi="Times New Roman" w:cs="Times New Roman"/>
          <w:color w:val="222222"/>
          <w:sz w:val="24"/>
          <w:szCs w:val="24"/>
        </w:rPr>
        <w:t xml:space="preserve">or </w:t>
      </w:r>
      <w:r w:rsidRPr="00DA38F2">
        <w:rPr>
          <w:rStyle w:val="Emphasis"/>
          <w:rFonts w:ascii="Times New Roman" w:hAnsi="Times New Roman" w:cs="Times New Roman"/>
          <w:b/>
          <w:bCs/>
          <w:color w:val="222222"/>
          <w:sz w:val="24"/>
          <w:szCs w:val="24"/>
        </w:rPr>
        <w:t xml:space="preserve">Confirmation?  </w:t>
      </w:r>
      <w:r w:rsidRPr="00DA38F2">
        <w:rPr>
          <w:rFonts w:ascii="Times New Roman" w:hAnsi="Times New Roman" w:cs="Times New Roman"/>
          <w:color w:val="222222"/>
          <w:sz w:val="24"/>
          <w:szCs w:val="24"/>
        </w:rPr>
        <w:t xml:space="preserve">It is called </w:t>
      </w:r>
      <w:r w:rsidRPr="00DA38F2">
        <w:rPr>
          <w:rStyle w:val="Emphasis"/>
          <w:rFonts w:ascii="Times New Roman" w:hAnsi="Times New Roman" w:cs="Times New Roman"/>
          <w:color w:val="222222"/>
          <w:sz w:val="24"/>
          <w:szCs w:val="24"/>
        </w:rPr>
        <w:t>Chrismation</w:t>
      </w:r>
      <w:r w:rsidRPr="00DA38F2">
        <w:rPr>
          <w:rFonts w:ascii="Times New Roman" w:hAnsi="Times New Roman" w:cs="Times New Roman"/>
          <w:color w:val="222222"/>
          <w:sz w:val="24"/>
          <w:szCs w:val="24"/>
        </w:rPr>
        <w:t xml:space="preserve"> (in the Eastern Churches: Anointing with holy </w:t>
      </w:r>
      <w:proofErr w:type="spellStart"/>
      <w:r w:rsidRPr="00DA38F2">
        <w:rPr>
          <w:rFonts w:ascii="Times New Roman" w:hAnsi="Times New Roman" w:cs="Times New Roman"/>
          <w:color w:val="222222"/>
          <w:sz w:val="24"/>
          <w:szCs w:val="24"/>
        </w:rPr>
        <w:t>myron</w:t>
      </w:r>
      <w:proofErr w:type="spellEnd"/>
      <w:r w:rsidRPr="00DA38F2">
        <w:rPr>
          <w:rFonts w:ascii="Times New Roman" w:hAnsi="Times New Roman" w:cs="Times New Roman"/>
          <w:color w:val="222222"/>
          <w:sz w:val="24"/>
          <w:szCs w:val="24"/>
        </w:rPr>
        <w:t xml:space="preserve"> or chrism) because the essential rite of the sacrament is anointing with chrism. It is called </w:t>
      </w:r>
      <w:r w:rsidRPr="00DA38F2">
        <w:rPr>
          <w:rStyle w:val="Emphasis"/>
          <w:rFonts w:ascii="Times New Roman" w:hAnsi="Times New Roman" w:cs="Times New Roman"/>
          <w:color w:val="222222"/>
          <w:sz w:val="24"/>
          <w:szCs w:val="24"/>
        </w:rPr>
        <w:t>Confirmation</w:t>
      </w:r>
      <w:r w:rsidRPr="00DA38F2">
        <w:rPr>
          <w:rFonts w:ascii="Times New Roman" w:hAnsi="Times New Roman" w:cs="Times New Roman"/>
          <w:color w:val="222222"/>
          <w:sz w:val="24"/>
          <w:szCs w:val="24"/>
        </w:rPr>
        <w:t xml:space="preserve"> because it confirms and strengthens baptismal grace.  </w:t>
      </w:r>
      <w:r w:rsidRPr="00DA38F2">
        <w:rPr>
          <w:rStyle w:val="Emphasis"/>
          <w:rFonts w:ascii="Times New Roman" w:hAnsi="Times New Roman" w:cs="Times New Roman"/>
          <w:color w:val="222222"/>
          <w:sz w:val="24"/>
          <w:szCs w:val="24"/>
        </w:rPr>
        <w:t xml:space="preserve">Further reading: CCC </w:t>
      </w:r>
      <w:hyperlink r:id="rId45" w:history="1">
        <w:r w:rsidRPr="00DA38F2">
          <w:rPr>
            <w:rStyle w:val="Hyperlink"/>
            <w:rFonts w:ascii="Times New Roman" w:hAnsi="Times New Roman" w:cs="Times New Roman"/>
            <w:i/>
            <w:iCs/>
            <w:color w:val="222222"/>
            <w:sz w:val="24"/>
            <w:szCs w:val="24"/>
          </w:rPr>
          <w:t>1289</w:t>
        </w:r>
      </w:hyperlink>
    </w:p>
    <w:p w14:paraId="091F6A63" w14:textId="77777777" w:rsidR="00DA38F2" w:rsidRPr="00DA38F2" w:rsidRDefault="00DA38F2" w:rsidP="00DA38F2">
      <w:pPr>
        <w:rPr>
          <w:rFonts w:ascii="Times New Roman" w:hAnsi="Times New Roman" w:cs="Times New Roman"/>
          <w:sz w:val="24"/>
          <w:szCs w:val="24"/>
        </w:rPr>
      </w:pPr>
    </w:p>
    <w:p w14:paraId="154118A2" w14:textId="77777777" w:rsidR="00DA38F2" w:rsidRPr="00DA38F2" w:rsidRDefault="00DA38F2" w:rsidP="00DA38F2">
      <w:pPr>
        <w:rPr>
          <w:rFonts w:ascii="Times New Roman" w:hAnsi="Times New Roman" w:cs="Times New Roman"/>
          <w:color w:val="000000"/>
          <w:sz w:val="24"/>
          <w:szCs w:val="24"/>
        </w:rPr>
      </w:pPr>
      <w:r w:rsidRPr="00DA38F2">
        <w:rPr>
          <w:rStyle w:val="Strong"/>
          <w:rFonts w:ascii="Times New Roman" w:hAnsi="Times New Roman" w:cs="Times New Roman"/>
          <w:color w:val="222222"/>
          <w:sz w:val="24"/>
          <w:szCs w:val="24"/>
        </w:rPr>
        <w:t xml:space="preserve">267. What is the essential rite of Confirmation?  </w:t>
      </w:r>
      <w:r w:rsidRPr="00DA38F2">
        <w:rPr>
          <w:rFonts w:ascii="Times New Roman" w:hAnsi="Times New Roman" w:cs="Times New Roman"/>
          <w:color w:val="222222"/>
          <w:sz w:val="24"/>
          <w:szCs w:val="24"/>
        </w:rPr>
        <w:t xml:space="preserve">The essential rite of Confirmation is the anointing with Sacred Chrism (oil mixed with balsam and consecrated by the bishop), which is done by the laying on of the hand of the minister who pronounces the sacramental words proper to the rite. In the West this anointing is done on the forehead of the baptized with the words, "Be sealed with the gift of the Holy Spirit". In the Eastern Churches of the Byzantine rite this anointing is also done on other parts of the body with the words, "The seal of the gift of the Holy Spirit".  </w:t>
      </w:r>
      <w:r w:rsidRPr="00DA38F2">
        <w:rPr>
          <w:rStyle w:val="Emphasis"/>
          <w:rFonts w:ascii="Times New Roman" w:hAnsi="Times New Roman" w:cs="Times New Roman"/>
          <w:color w:val="222222"/>
          <w:sz w:val="24"/>
          <w:szCs w:val="24"/>
        </w:rPr>
        <w:t xml:space="preserve">Further reading: CCC </w:t>
      </w:r>
      <w:hyperlink r:id="rId46" w:history="1">
        <w:r w:rsidRPr="00DA38F2">
          <w:rPr>
            <w:rStyle w:val="Hyperlink"/>
            <w:rFonts w:ascii="Times New Roman" w:hAnsi="Times New Roman" w:cs="Times New Roman"/>
            <w:i/>
            <w:iCs/>
            <w:color w:val="222222"/>
            <w:sz w:val="24"/>
            <w:szCs w:val="24"/>
          </w:rPr>
          <w:t>1290-1301</w:t>
        </w:r>
      </w:hyperlink>
      <w:r w:rsidRPr="00DA38F2">
        <w:rPr>
          <w:rStyle w:val="Emphasis"/>
          <w:rFonts w:ascii="Times New Roman" w:hAnsi="Times New Roman" w:cs="Times New Roman"/>
          <w:color w:val="222222"/>
          <w:sz w:val="24"/>
          <w:szCs w:val="24"/>
        </w:rPr>
        <w:t>, </w:t>
      </w:r>
      <w:hyperlink r:id="rId47" w:history="1">
        <w:r w:rsidRPr="00DA38F2">
          <w:rPr>
            <w:rStyle w:val="Hyperlink"/>
            <w:rFonts w:ascii="Times New Roman" w:hAnsi="Times New Roman" w:cs="Times New Roman"/>
            <w:i/>
            <w:iCs/>
            <w:color w:val="222222"/>
            <w:sz w:val="24"/>
            <w:szCs w:val="24"/>
          </w:rPr>
          <w:t>1318</w:t>
        </w:r>
      </w:hyperlink>
      <w:r w:rsidRPr="00DA38F2">
        <w:rPr>
          <w:rStyle w:val="Emphasis"/>
          <w:rFonts w:ascii="Times New Roman" w:hAnsi="Times New Roman" w:cs="Times New Roman"/>
          <w:color w:val="222222"/>
          <w:sz w:val="24"/>
          <w:szCs w:val="24"/>
        </w:rPr>
        <w:t>, </w:t>
      </w:r>
      <w:hyperlink r:id="rId48" w:history="1">
        <w:r w:rsidRPr="00DA38F2">
          <w:rPr>
            <w:rStyle w:val="Hyperlink"/>
            <w:rFonts w:ascii="Times New Roman" w:hAnsi="Times New Roman" w:cs="Times New Roman"/>
            <w:i/>
            <w:iCs/>
            <w:color w:val="222222"/>
            <w:sz w:val="24"/>
            <w:szCs w:val="24"/>
          </w:rPr>
          <w:t>1320-1321</w:t>
        </w:r>
      </w:hyperlink>
      <w:r w:rsidRPr="00DA38F2">
        <w:rPr>
          <w:rFonts w:ascii="Times New Roman" w:hAnsi="Times New Roman" w:cs="Times New Roman"/>
          <w:color w:val="222222"/>
          <w:sz w:val="24"/>
          <w:szCs w:val="24"/>
        </w:rPr>
        <w:br/>
      </w:r>
      <w:r w:rsidRPr="00DA38F2">
        <w:rPr>
          <w:rFonts w:ascii="Times New Roman" w:hAnsi="Times New Roman" w:cs="Times New Roman"/>
          <w:color w:val="222222"/>
          <w:sz w:val="24"/>
          <w:szCs w:val="24"/>
        </w:rPr>
        <w:br/>
      </w:r>
      <w:r w:rsidRPr="00DA38F2">
        <w:rPr>
          <w:rStyle w:val="Strong"/>
          <w:rFonts w:ascii="Times New Roman" w:hAnsi="Times New Roman" w:cs="Times New Roman"/>
          <w:color w:val="222222"/>
          <w:sz w:val="24"/>
          <w:szCs w:val="24"/>
        </w:rPr>
        <w:t xml:space="preserve">268. What is the effect of Confirmation?  </w:t>
      </w:r>
      <w:r w:rsidRPr="00DA38F2">
        <w:rPr>
          <w:rFonts w:ascii="Times New Roman" w:hAnsi="Times New Roman" w:cs="Times New Roman"/>
          <w:color w:val="222222"/>
          <w:sz w:val="24"/>
          <w:szCs w:val="24"/>
        </w:rPr>
        <w:t>The effect of Confirmation is a special outpouring of the Holy Spirit like that of Pentecost. This outpouring impresses on the soul an indelible character and produces a growth in the grace of Baptism. It roots the recipient more deeply in divine sonship, binds him more firmly to Christ and to the Church and reinvigorates the gifts of the Holy Spirit in his soul. It gives a special strength to witness to the Christian faith.</w:t>
      </w:r>
      <w:r w:rsidRPr="00DA38F2">
        <w:rPr>
          <w:rFonts w:ascii="Times New Roman" w:hAnsi="Times New Roman" w:cs="Times New Roman"/>
          <w:color w:val="000000"/>
          <w:sz w:val="24"/>
          <w:szCs w:val="24"/>
        </w:rPr>
        <w:br/>
      </w:r>
      <w:r w:rsidRPr="00DA38F2">
        <w:rPr>
          <w:rStyle w:val="Emphasis"/>
          <w:rFonts w:ascii="Times New Roman" w:hAnsi="Times New Roman" w:cs="Times New Roman"/>
          <w:color w:val="222222"/>
          <w:sz w:val="24"/>
          <w:szCs w:val="24"/>
        </w:rPr>
        <w:t xml:space="preserve">Further reading: CCC </w:t>
      </w:r>
      <w:hyperlink r:id="rId49" w:history="1">
        <w:r w:rsidRPr="00DA38F2">
          <w:rPr>
            <w:rStyle w:val="Hyperlink"/>
            <w:rFonts w:ascii="Times New Roman" w:hAnsi="Times New Roman" w:cs="Times New Roman"/>
            <w:i/>
            <w:iCs/>
            <w:color w:val="222222"/>
            <w:sz w:val="24"/>
            <w:szCs w:val="24"/>
          </w:rPr>
          <w:t>1302-1305</w:t>
        </w:r>
      </w:hyperlink>
      <w:r w:rsidRPr="00DA38F2">
        <w:rPr>
          <w:rStyle w:val="Emphasis"/>
          <w:rFonts w:ascii="Times New Roman" w:hAnsi="Times New Roman" w:cs="Times New Roman"/>
          <w:color w:val="222222"/>
          <w:sz w:val="24"/>
          <w:szCs w:val="24"/>
        </w:rPr>
        <w:t>, </w:t>
      </w:r>
      <w:hyperlink r:id="rId50" w:history="1">
        <w:r w:rsidRPr="00DA38F2">
          <w:rPr>
            <w:rStyle w:val="Hyperlink"/>
            <w:rFonts w:ascii="Times New Roman" w:hAnsi="Times New Roman" w:cs="Times New Roman"/>
            <w:i/>
            <w:iCs/>
            <w:color w:val="222222"/>
            <w:sz w:val="24"/>
            <w:szCs w:val="24"/>
          </w:rPr>
          <w:t>1316-1317</w:t>
        </w:r>
      </w:hyperlink>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B5802" w14:textId="77777777" w:rsidR="006C3767" w:rsidRDefault="006C3767">
      <w:r>
        <w:separator/>
      </w:r>
    </w:p>
  </w:endnote>
  <w:endnote w:type="continuationSeparator" w:id="0">
    <w:p w14:paraId="0B6BD6DE" w14:textId="77777777" w:rsidR="006C3767" w:rsidRDefault="006C3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48E27" w14:textId="77777777" w:rsidR="006C3767" w:rsidRDefault="006C3767">
      <w:r>
        <w:separator/>
      </w:r>
    </w:p>
  </w:footnote>
  <w:footnote w:type="continuationSeparator" w:id="0">
    <w:p w14:paraId="009D16A4" w14:textId="77777777" w:rsidR="006C3767" w:rsidRDefault="006C37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1F17"/>
    <w:rsid w:val="000528EE"/>
    <w:rsid w:val="000600F9"/>
    <w:rsid w:val="00061EE9"/>
    <w:rsid w:val="000724E1"/>
    <w:rsid w:val="000759F0"/>
    <w:rsid w:val="000808B0"/>
    <w:rsid w:val="00083DF4"/>
    <w:rsid w:val="00093738"/>
    <w:rsid w:val="000A6F7B"/>
    <w:rsid w:val="000B3733"/>
    <w:rsid w:val="000B385D"/>
    <w:rsid w:val="000D0C9A"/>
    <w:rsid w:val="000D68C6"/>
    <w:rsid w:val="000D7E0F"/>
    <w:rsid w:val="000F1CC9"/>
    <w:rsid w:val="000F5954"/>
    <w:rsid w:val="000F7133"/>
    <w:rsid w:val="000F7F1D"/>
    <w:rsid w:val="0011146D"/>
    <w:rsid w:val="001128A9"/>
    <w:rsid w:val="0012423A"/>
    <w:rsid w:val="00125184"/>
    <w:rsid w:val="00130AFD"/>
    <w:rsid w:val="0013510C"/>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A7E60"/>
    <w:rsid w:val="001B0845"/>
    <w:rsid w:val="001B0A7E"/>
    <w:rsid w:val="001B1C8D"/>
    <w:rsid w:val="001B4768"/>
    <w:rsid w:val="001B4F10"/>
    <w:rsid w:val="001C0735"/>
    <w:rsid w:val="001C380C"/>
    <w:rsid w:val="001C7106"/>
    <w:rsid w:val="001D3135"/>
    <w:rsid w:val="001D365B"/>
    <w:rsid w:val="001D3CBF"/>
    <w:rsid w:val="001D3F6B"/>
    <w:rsid w:val="001D4624"/>
    <w:rsid w:val="001D4A5D"/>
    <w:rsid w:val="001E586A"/>
    <w:rsid w:val="001F7CB9"/>
    <w:rsid w:val="00203C8A"/>
    <w:rsid w:val="002057AB"/>
    <w:rsid w:val="00207BE8"/>
    <w:rsid w:val="00210002"/>
    <w:rsid w:val="002225B2"/>
    <w:rsid w:val="00231374"/>
    <w:rsid w:val="0023707E"/>
    <w:rsid w:val="00243389"/>
    <w:rsid w:val="00250F24"/>
    <w:rsid w:val="00253188"/>
    <w:rsid w:val="00254E21"/>
    <w:rsid w:val="0025732C"/>
    <w:rsid w:val="002633FF"/>
    <w:rsid w:val="00280928"/>
    <w:rsid w:val="00294638"/>
    <w:rsid w:val="002A4A61"/>
    <w:rsid w:val="002B45A8"/>
    <w:rsid w:val="002C4CC6"/>
    <w:rsid w:val="002D473B"/>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93867"/>
    <w:rsid w:val="003A1FD2"/>
    <w:rsid w:val="003A5E1A"/>
    <w:rsid w:val="003B2BF0"/>
    <w:rsid w:val="003B37DD"/>
    <w:rsid w:val="003C501E"/>
    <w:rsid w:val="003C5077"/>
    <w:rsid w:val="003C5127"/>
    <w:rsid w:val="003D040A"/>
    <w:rsid w:val="003E38E6"/>
    <w:rsid w:val="003E399C"/>
    <w:rsid w:val="003E47B2"/>
    <w:rsid w:val="003E77D2"/>
    <w:rsid w:val="003F182F"/>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E3B41"/>
    <w:rsid w:val="004F0444"/>
    <w:rsid w:val="004F2909"/>
    <w:rsid w:val="004F6886"/>
    <w:rsid w:val="00503A4D"/>
    <w:rsid w:val="0052378B"/>
    <w:rsid w:val="00527D55"/>
    <w:rsid w:val="0053311A"/>
    <w:rsid w:val="00550137"/>
    <w:rsid w:val="00551D55"/>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3CEF"/>
    <w:rsid w:val="005D624B"/>
    <w:rsid w:val="005D7121"/>
    <w:rsid w:val="005E1600"/>
    <w:rsid w:val="005F627B"/>
    <w:rsid w:val="00601DC7"/>
    <w:rsid w:val="006164D3"/>
    <w:rsid w:val="00631F85"/>
    <w:rsid w:val="00633F97"/>
    <w:rsid w:val="00651C26"/>
    <w:rsid w:val="00653311"/>
    <w:rsid w:val="00654007"/>
    <w:rsid w:val="00661977"/>
    <w:rsid w:val="006651B3"/>
    <w:rsid w:val="006708AF"/>
    <w:rsid w:val="006724A1"/>
    <w:rsid w:val="006747E0"/>
    <w:rsid w:val="00680842"/>
    <w:rsid w:val="006825A2"/>
    <w:rsid w:val="00693596"/>
    <w:rsid w:val="006A2689"/>
    <w:rsid w:val="006A3155"/>
    <w:rsid w:val="006A66FB"/>
    <w:rsid w:val="006B2165"/>
    <w:rsid w:val="006C073D"/>
    <w:rsid w:val="006C2987"/>
    <w:rsid w:val="006C3767"/>
    <w:rsid w:val="006C6338"/>
    <w:rsid w:val="006C6363"/>
    <w:rsid w:val="006D3F3F"/>
    <w:rsid w:val="006D4CB4"/>
    <w:rsid w:val="006E0A9F"/>
    <w:rsid w:val="006E28BF"/>
    <w:rsid w:val="006E5CBB"/>
    <w:rsid w:val="006E75EB"/>
    <w:rsid w:val="006F2E9B"/>
    <w:rsid w:val="00701307"/>
    <w:rsid w:val="00714878"/>
    <w:rsid w:val="0071618A"/>
    <w:rsid w:val="00720689"/>
    <w:rsid w:val="00741E62"/>
    <w:rsid w:val="00752CC1"/>
    <w:rsid w:val="00757FBA"/>
    <w:rsid w:val="0076038A"/>
    <w:rsid w:val="00763148"/>
    <w:rsid w:val="00766673"/>
    <w:rsid w:val="0078147C"/>
    <w:rsid w:val="007844B8"/>
    <w:rsid w:val="00786ED2"/>
    <w:rsid w:val="007976BF"/>
    <w:rsid w:val="007A0EE9"/>
    <w:rsid w:val="007A23FE"/>
    <w:rsid w:val="007A24B8"/>
    <w:rsid w:val="007B7F1F"/>
    <w:rsid w:val="007C1E7D"/>
    <w:rsid w:val="007C6D9F"/>
    <w:rsid w:val="007D100E"/>
    <w:rsid w:val="007D25DF"/>
    <w:rsid w:val="007D64E6"/>
    <w:rsid w:val="007E35F4"/>
    <w:rsid w:val="007F02BA"/>
    <w:rsid w:val="007F5290"/>
    <w:rsid w:val="00801C83"/>
    <w:rsid w:val="008028C7"/>
    <w:rsid w:val="008077FF"/>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972BB"/>
    <w:rsid w:val="008A0F02"/>
    <w:rsid w:val="008A3432"/>
    <w:rsid w:val="008A4BC7"/>
    <w:rsid w:val="008A4C13"/>
    <w:rsid w:val="008B3828"/>
    <w:rsid w:val="008C1586"/>
    <w:rsid w:val="008D0128"/>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2CD"/>
    <w:rsid w:val="00936EB4"/>
    <w:rsid w:val="0094191A"/>
    <w:rsid w:val="0094372B"/>
    <w:rsid w:val="0094440A"/>
    <w:rsid w:val="0095377A"/>
    <w:rsid w:val="00957FC5"/>
    <w:rsid w:val="00962D83"/>
    <w:rsid w:val="0096360E"/>
    <w:rsid w:val="00967960"/>
    <w:rsid w:val="00967A37"/>
    <w:rsid w:val="00970503"/>
    <w:rsid w:val="00973232"/>
    <w:rsid w:val="0097684B"/>
    <w:rsid w:val="009861AB"/>
    <w:rsid w:val="0099271B"/>
    <w:rsid w:val="009930FA"/>
    <w:rsid w:val="00994590"/>
    <w:rsid w:val="00994FD3"/>
    <w:rsid w:val="00996025"/>
    <w:rsid w:val="009971A8"/>
    <w:rsid w:val="009A258D"/>
    <w:rsid w:val="009A3F30"/>
    <w:rsid w:val="009A47AE"/>
    <w:rsid w:val="009A47BB"/>
    <w:rsid w:val="009A5CA8"/>
    <w:rsid w:val="009B0163"/>
    <w:rsid w:val="009B0F3B"/>
    <w:rsid w:val="009B2D98"/>
    <w:rsid w:val="009B68BD"/>
    <w:rsid w:val="009C30CE"/>
    <w:rsid w:val="009C6768"/>
    <w:rsid w:val="009C6797"/>
    <w:rsid w:val="009C6861"/>
    <w:rsid w:val="009C6ABD"/>
    <w:rsid w:val="009D38FA"/>
    <w:rsid w:val="009D39AE"/>
    <w:rsid w:val="009D4BF2"/>
    <w:rsid w:val="009D6B6A"/>
    <w:rsid w:val="009E2F96"/>
    <w:rsid w:val="009E2FA8"/>
    <w:rsid w:val="009E52F2"/>
    <w:rsid w:val="009F7476"/>
    <w:rsid w:val="00A02DF5"/>
    <w:rsid w:val="00A0493C"/>
    <w:rsid w:val="00A06EB4"/>
    <w:rsid w:val="00A10D35"/>
    <w:rsid w:val="00A1176C"/>
    <w:rsid w:val="00A348C2"/>
    <w:rsid w:val="00A45D56"/>
    <w:rsid w:val="00A46B9E"/>
    <w:rsid w:val="00A719EC"/>
    <w:rsid w:val="00A81A9C"/>
    <w:rsid w:val="00A83F9A"/>
    <w:rsid w:val="00A86EB5"/>
    <w:rsid w:val="00A97CFB"/>
    <w:rsid w:val="00AA387B"/>
    <w:rsid w:val="00AA7047"/>
    <w:rsid w:val="00AC0361"/>
    <w:rsid w:val="00AC36E2"/>
    <w:rsid w:val="00AD76E0"/>
    <w:rsid w:val="00AE2FC2"/>
    <w:rsid w:val="00AE6F49"/>
    <w:rsid w:val="00AF15A3"/>
    <w:rsid w:val="00AF76D7"/>
    <w:rsid w:val="00B03C28"/>
    <w:rsid w:val="00B055D3"/>
    <w:rsid w:val="00B121E7"/>
    <w:rsid w:val="00B2256A"/>
    <w:rsid w:val="00B270D1"/>
    <w:rsid w:val="00B360E7"/>
    <w:rsid w:val="00B370FD"/>
    <w:rsid w:val="00B47A1A"/>
    <w:rsid w:val="00B52CB7"/>
    <w:rsid w:val="00B61176"/>
    <w:rsid w:val="00B63128"/>
    <w:rsid w:val="00B637B7"/>
    <w:rsid w:val="00B700EE"/>
    <w:rsid w:val="00B70E2E"/>
    <w:rsid w:val="00B72163"/>
    <w:rsid w:val="00B758EF"/>
    <w:rsid w:val="00B821BC"/>
    <w:rsid w:val="00B86E5B"/>
    <w:rsid w:val="00B939EC"/>
    <w:rsid w:val="00BA3917"/>
    <w:rsid w:val="00BA55E8"/>
    <w:rsid w:val="00BB1F90"/>
    <w:rsid w:val="00BB2DED"/>
    <w:rsid w:val="00BB706F"/>
    <w:rsid w:val="00BC18C9"/>
    <w:rsid w:val="00BC46D2"/>
    <w:rsid w:val="00BD177F"/>
    <w:rsid w:val="00BD22F9"/>
    <w:rsid w:val="00BD5A21"/>
    <w:rsid w:val="00BD5B5B"/>
    <w:rsid w:val="00BE1EF9"/>
    <w:rsid w:val="00C02BB8"/>
    <w:rsid w:val="00C032D0"/>
    <w:rsid w:val="00C108B6"/>
    <w:rsid w:val="00C1319D"/>
    <w:rsid w:val="00C134CF"/>
    <w:rsid w:val="00C13891"/>
    <w:rsid w:val="00C22D70"/>
    <w:rsid w:val="00C2418C"/>
    <w:rsid w:val="00C330AD"/>
    <w:rsid w:val="00C4003E"/>
    <w:rsid w:val="00C4089B"/>
    <w:rsid w:val="00C40F82"/>
    <w:rsid w:val="00C51787"/>
    <w:rsid w:val="00C52D3C"/>
    <w:rsid w:val="00C55CA1"/>
    <w:rsid w:val="00C55D1C"/>
    <w:rsid w:val="00C57F69"/>
    <w:rsid w:val="00C65FAC"/>
    <w:rsid w:val="00C77C64"/>
    <w:rsid w:val="00C84657"/>
    <w:rsid w:val="00C869A7"/>
    <w:rsid w:val="00C935E7"/>
    <w:rsid w:val="00C942F4"/>
    <w:rsid w:val="00CA068B"/>
    <w:rsid w:val="00CA70A4"/>
    <w:rsid w:val="00CB2491"/>
    <w:rsid w:val="00CB6CFA"/>
    <w:rsid w:val="00CB7DD9"/>
    <w:rsid w:val="00CC00EF"/>
    <w:rsid w:val="00CC1109"/>
    <w:rsid w:val="00CC1145"/>
    <w:rsid w:val="00CC1ED5"/>
    <w:rsid w:val="00CC2CB5"/>
    <w:rsid w:val="00CC46AA"/>
    <w:rsid w:val="00CC4A65"/>
    <w:rsid w:val="00CD2CFF"/>
    <w:rsid w:val="00CD64D7"/>
    <w:rsid w:val="00CD73CC"/>
    <w:rsid w:val="00CE09BB"/>
    <w:rsid w:val="00CE1268"/>
    <w:rsid w:val="00CE167C"/>
    <w:rsid w:val="00CE382B"/>
    <w:rsid w:val="00CE54B6"/>
    <w:rsid w:val="00CF7525"/>
    <w:rsid w:val="00D0110D"/>
    <w:rsid w:val="00D053C7"/>
    <w:rsid w:val="00D16132"/>
    <w:rsid w:val="00D23648"/>
    <w:rsid w:val="00D24B92"/>
    <w:rsid w:val="00D4031F"/>
    <w:rsid w:val="00D40968"/>
    <w:rsid w:val="00D43ABE"/>
    <w:rsid w:val="00D6332D"/>
    <w:rsid w:val="00D859FB"/>
    <w:rsid w:val="00DA38F2"/>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03780"/>
    <w:rsid w:val="00E1136D"/>
    <w:rsid w:val="00E12C17"/>
    <w:rsid w:val="00E2182C"/>
    <w:rsid w:val="00E21B80"/>
    <w:rsid w:val="00E3029F"/>
    <w:rsid w:val="00E31D2A"/>
    <w:rsid w:val="00E46F1E"/>
    <w:rsid w:val="00E47AFD"/>
    <w:rsid w:val="00E500DE"/>
    <w:rsid w:val="00E51285"/>
    <w:rsid w:val="00E57B49"/>
    <w:rsid w:val="00E62BF2"/>
    <w:rsid w:val="00E62FD8"/>
    <w:rsid w:val="00E64657"/>
    <w:rsid w:val="00E711E6"/>
    <w:rsid w:val="00E762E7"/>
    <w:rsid w:val="00E819F2"/>
    <w:rsid w:val="00E81E14"/>
    <w:rsid w:val="00EA31EC"/>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23224"/>
    <w:rsid w:val="00F315D7"/>
    <w:rsid w:val="00F32956"/>
    <w:rsid w:val="00F362B5"/>
    <w:rsid w:val="00F422A3"/>
    <w:rsid w:val="00F4729E"/>
    <w:rsid w:val="00F5116D"/>
    <w:rsid w:val="00F52543"/>
    <w:rsid w:val="00F52CDE"/>
    <w:rsid w:val="00F560B0"/>
    <w:rsid w:val="00F629F2"/>
    <w:rsid w:val="00F6455D"/>
    <w:rsid w:val="00F71B3C"/>
    <w:rsid w:val="00F73C09"/>
    <w:rsid w:val="00F81CE1"/>
    <w:rsid w:val="00F853D7"/>
    <w:rsid w:val="00F8673D"/>
    <w:rsid w:val="00F86A33"/>
    <w:rsid w:val="00F912BE"/>
    <w:rsid w:val="00F92695"/>
    <w:rsid w:val="00FA6351"/>
    <w:rsid w:val="00FB3BE5"/>
    <w:rsid w:val="00FB62AD"/>
    <w:rsid w:val="00FC1EE2"/>
    <w:rsid w:val="00FC282F"/>
    <w:rsid w:val="00FC357C"/>
    <w:rsid w:val="00FD0769"/>
    <w:rsid w:val="00FD1C15"/>
    <w:rsid w:val="00FD3EB9"/>
    <w:rsid w:val="00FD5E5F"/>
    <w:rsid w:val="00FD5F10"/>
    <w:rsid w:val="00FD647C"/>
    <w:rsid w:val="00FD7068"/>
    <w:rsid w:val="00FD7A20"/>
    <w:rsid w:val="00FD7E0D"/>
    <w:rsid w:val="00FF036F"/>
    <w:rsid w:val="00FF2BF1"/>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CFB32620-AA57-4B34-AEFB-A97A68257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roman-catholic-saints.com/blessed-felix-of-nicosia.html" TargetMode="External"/><Relationship Id="rId26" Type="http://schemas.openxmlformats.org/officeDocument/2006/relationships/hyperlink" Target="http://www.roman-catholic-saints.com/saint-vincenta-gerosa.html" TargetMode="External"/><Relationship Id="rId39" Type="http://schemas.openxmlformats.org/officeDocument/2006/relationships/image" Target="media/image6.jpeg"/><Relationship Id="rId21" Type="http://schemas.openxmlformats.org/officeDocument/2006/relationships/hyperlink" Target="http://www.roman-catholic-saints.com/blessed-pacific-of-cerano.html" TargetMode="External"/><Relationship Id="rId34" Type="http://schemas.openxmlformats.org/officeDocument/2006/relationships/header" Target="header4.xml"/><Relationship Id="rId42" Type="http://schemas.openxmlformats.org/officeDocument/2006/relationships/hyperlink" Target="https://email-mg.flocknote.com/c/eJwczUFuxCAMQNHTwDIyBmK6YNFN7gGOM6AmUBE0uX7VOcD_b49kLJLTEg15gIDknC4RE7tAec0k7guQVg_GYpacgI7EQdeIgB5WsxoH3tlFDOYDEuUsPtCxKwfH2fmn9SkL90ufscz5q-y3wk3h9jzPwmmWflbm0e97yCFDGsvS21mbKNw4TeFS7-uTWIVG4XZLGlwUbmhW0v_7ukcMAb21Xo_4quNd20s5mJIuvupHf0f8CwAA__8izEcS" TargetMode="External"/><Relationship Id="rId47" Type="http://schemas.openxmlformats.org/officeDocument/2006/relationships/hyperlink" Target="https://email-mg.flocknote.com/c/eJwczUGOhCAQQNHTwNJQBTS4YDEb7oFl0ZBRmCBprz9pD_D_24MDjc5IDuCsQmtfDmQJOvvd-c07tePKWzbI2WUGk3ROybKsARVa9QIPRjmzLpmYDaPl5HEl3oRR-ej02_rkhfopj1Dm_BP6R2AUGO_7XijN0o9KNPp1Dc48uBEvvR21scBIaTKVep1PogWCwHhxGlQERtDg5Xdf94Deo9UG5AjvOj61vYVRk9NJZ330T8D_AAAA___uqEgk" TargetMode="External"/><Relationship Id="rId50" Type="http://schemas.openxmlformats.org/officeDocument/2006/relationships/hyperlink" Target="https://email-mg.flocknote.com/c/eJwczkFuwyAQQNHTwK4WM4CBBYtuuAeZDAHVhgqj-PpVc4Cv_57RgUZnJEdwVqG1uwNZo3kCBIveqoDWQcHCwWAOwZdHoB1ki6jQqh08GOVM2AoxG0bL2WMgfgijyjHop4_FG41THrGu9Sv0t8AkMN33vVFedRyNaI7rmlx4cifeRj9aZ4GJ8mKq7To_iRYIAtPFeVIVmEDD_gUanPx_tGdE79FqA3LGV5vv1l_CqMX5pLN9CO-IfwEAAP__FPNHow"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image" Target="media/image4.jpeg"/><Relationship Id="rId29" Type="http://schemas.openxmlformats.org/officeDocument/2006/relationships/hyperlink" Target="http://www.roman-catholic-saints.com/saint-thomas-more.html" TargetMode="External"/><Relationship Id="rId11" Type="http://schemas.openxmlformats.org/officeDocument/2006/relationships/footer" Target="footer1.xml"/><Relationship Id="rId24" Type="http://schemas.openxmlformats.org/officeDocument/2006/relationships/hyperlink" Target="http://www.roman-catholic-saints.com/blessed-yolanda-of-hungary.html" TargetMode="External"/><Relationship Id="rId32" Type="http://schemas.openxmlformats.org/officeDocument/2006/relationships/hyperlink" Target="http://www.roman-catholic-saints.com/blessed-frederick-jassoone.html" TargetMode="External"/><Relationship Id="rId37" Type="http://schemas.openxmlformats.org/officeDocument/2006/relationships/header" Target="header6.xml"/><Relationship Id="rId40"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5" Type="http://schemas.openxmlformats.org/officeDocument/2006/relationships/hyperlink" Target="https://email-mg.flocknote.com/c/eJwczUGSxBAUgOHTsEzxECwsZuMe8jxNTcKUqM71p7oP8P9fDlYqsJpTkNYIuXvldl6DEIm0yeQ92FS829FmkwVi0YfUBXgLIMCIXVqphddmK9YQHRnLjsUeJTEtyjnwt49FG46Ln6Gu9cfUD4PIID7Ps2FadZwNcY77nlRoUkfaRj9bJwYR0yKs7b6-iWIgGcSb0sTKIEpwnn_2LQdwDoxSls_wavPd-otpsShdeLWv_g7wHwAA___ibEgw"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www.roman-catholic-saints.com/blessed-humiliana-cerchi.html" TargetMode="External"/><Relationship Id="rId28" Type="http://schemas.openxmlformats.org/officeDocument/2006/relationships/hyperlink" Target="http://www.roman-catholic-saints.com/blessed-guy-of-cortona.html" TargetMode="External"/><Relationship Id="rId36" Type="http://schemas.openxmlformats.org/officeDocument/2006/relationships/footer" Target="footer3.xml"/><Relationship Id="rId49" Type="http://schemas.openxmlformats.org/officeDocument/2006/relationships/hyperlink" Target="https://email-mg.flocknote.com/c/eJwczkFuxCAMQNHTwK6RbSDAgkU3uYfH40xQk1ARNLl-1TnA13_PEtFR9FYLxgAUwhzRbsVxiswzI2RMOWkOz5zm4PCBeU3AthYCCjBjQg_R52kVVa8UlBNl0YfxsO5Nfs42dJJ22L1sY_wa921oMbTc9z0Jj63tVaS36-q6atdTdGrnXk81tAgPla1exydxhtDQcil32Qwt6IC-0EGw_4_6LJQSBefR9vKq_V3Pl_EwlA856ofwLvQXAAD__zxwR8Y" TargetMode="External"/><Relationship Id="rId10" Type="http://schemas.openxmlformats.org/officeDocument/2006/relationships/header" Target="header2.xml"/><Relationship Id="rId19" Type="http://schemas.openxmlformats.org/officeDocument/2006/relationships/hyperlink" Target="http://www.roman-catholic-saints.com/blessed-john-pelingotto.html" TargetMode="External"/><Relationship Id="rId31" Type="http://schemas.openxmlformats.org/officeDocument/2006/relationships/hyperlink" Target="http://www.roman-catholic-saints.com/blessed-benvenute-of-gubbio.html" TargetMode="External"/><Relationship Id="rId44" Type="http://schemas.openxmlformats.org/officeDocument/2006/relationships/hyperlink" Target="https://email-mg.flocknote.com/c/eJwczUGOhCAQQNHTwNJAAZYuWMzGe0BRNGQUJkja60-6D_D_Sx61AbSSvUan9LqbbZXFpxT3qEIGvWUAAxAioKWEzm4K3S6rBwVOrRq1Vbt1S0bHHBPllTLGHIRV-ez02_rkhfolT1_m_BPmR8Ah4HieZ6EwSz8r0ej3PTjz4Ea89HbWxgIOCpOp1Pv6JkaAFnDcHAYVAYc22snPviYP2wbOGJTDv-p41_YSVk0OF131q789_AcAAP__dipHiw"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www.roman-catholic-saints.com/blessed-lawrence-of-villamagna.html" TargetMode="External"/><Relationship Id="rId27" Type="http://schemas.openxmlformats.org/officeDocument/2006/relationships/hyperlink" Target="http://www.roman-catholic-saints.com/peter-gambacorti-of-pisa.html" TargetMode="External"/><Relationship Id="rId30" Type="http://schemas.openxmlformats.org/officeDocument/2006/relationships/hyperlink" Target="http://www.roman-catholic-saints.com/saint-joseph-cafasso.html" TargetMode="External"/><Relationship Id="rId35" Type="http://schemas.openxmlformats.org/officeDocument/2006/relationships/header" Target="header5.xml"/><Relationship Id="rId43" Type="http://schemas.openxmlformats.org/officeDocument/2006/relationships/hyperlink" Target="https://email-mg.flocknote.com/c/eJwczs1txCAQQOFq4BYLhv8Dh1zcBx6GBcWGCKN1-1G2gKf35eikAqc5RemMkDYob3mNLhgjk0_WlKAzuHxQQW9tCDkrsMhbBAFGWOmkFkGbrThDdGQsFos7SmJalHPgTx-LNhwXP2Nd65epbwY7g_15ng3TquNsiHPc96RCkzrSNvrZOjHYMS3C2u7rkygGksF-U5pYGewSvPmS4D3_f7QcwXswSjk-46vNd-svpsWidOHVPoR3hL8AAAD___iDSOU" TargetMode="External"/><Relationship Id="rId48" Type="http://schemas.openxmlformats.org/officeDocument/2006/relationships/hyperlink" Target="https://email-mg.flocknote.com/c/eJwcjruOgzAQAL_G7g7trp8ULq7hP5xlCdaBfTJW-P0omX40s6aAhoLVkjA4IOd8QL0nbwwD-Aes0ZJfg7d-_sC4ZhNi1iURkAOPES0EO08bi1ghJznSzPJQFraj8V9tQyZupz7SPsa_Mr-KFkXLfd8T57G3ozD3dl1dNulSWaZWj1JF0cJ5CO_lOr-KUYSKlkty513RgobgBw2h_jTKmihGcsai7ulZ-qvUp7IwJJ98lu_CK9E7AAD__xI7R5U" TargetMode="External"/><Relationship Id="rId8" Type="http://schemas.openxmlformats.org/officeDocument/2006/relationships/oleObject" Target="embeddings/oleObject1.bin"/><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hyperlink" Target="http://www.roman-catholic-saints.com/saint-anthony-of-padua.html" TargetMode="External"/><Relationship Id="rId33" Type="http://schemas.openxmlformats.org/officeDocument/2006/relationships/hyperlink" Target="http://www.roman-catholic-saints.com/blessed-raymond-lull.html" TargetMode="External"/><Relationship Id="rId38" Type="http://schemas.openxmlformats.org/officeDocument/2006/relationships/footer" Target="footer4.xml"/><Relationship Id="rId46" Type="http://schemas.openxmlformats.org/officeDocument/2006/relationships/hyperlink" Target="https://email-mg.flocknote.com/c/eJwczkFuhSAQgOHTwK4GhhmRBYtuvAeOw5NUoUHyvH7Td4A__7dHbx141BKtJwNEs7f6iAEzzSln52UL-0Z-mZHFMXmksCHpEsEAmdkuFo3HMGUWQQGStEBg2RSafDb-qW3IxO3SZzzG-FXuW8GqYH2eZ-I0jnYW5t7uu0uWLpVlavUsVRSsnIbwUe7rkzgFVsF6S-p8KFgtBPNlnbH6_1H2CMsC5NDqHl-lv0t9KTRD0sVX-RDeEf4CAAD__71oSGY" TargetMode="External"/><Relationship Id="rId20" Type="http://schemas.openxmlformats.org/officeDocument/2006/relationships/hyperlink" Target="http://www.roman-catholic-saints.com/blessed-andrew-of-spello.html" TargetMode="External"/><Relationship Id="rId41" Type="http://schemas.openxmlformats.org/officeDocument/2006/relationships/hyperlink" Target="https://email-mg.flocknote.com/c/eJwczkFuhSAQgOHTwK5mGMDBBYtuvAeOw5NUoUHyvH7Td4A__7dHMhbJaYmGPEBAck4fMXmiDVwGszvAHNilAItsZsm0AM26RAT0MJvZOPDOTmJwy5Bo28QHyrtykM_GP7UNmbhd-ozHGL_KfitcFa7P80ycxtHOwtzbfXfJ0qWyTK2epYrCldMQPsp9fRKr0Chcb0mdD4UrGj9_ofGL_n-UPWII6K31usdX6e9SX8rBkHTxVT6Ed8S_AAAA__8xvEe7"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2582</Words>
  <Characters>11211</Characters>
  <Application>Microsoft Office Word</Application>
  <DocSecurity>0</DocSecurity>
  <Lines>590</Lines>
  <Paragraphs>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2026-03-26T15:49:00Z</cp:lastPrinted>
  <dcterms:created xsi:type="dcterms:W3CDTF">2026-05-20T21:16:00Z</dcterms:created>
  <dcterms:modified xsi:type="dcterms:W3CDTF">2026-05-20T21:16:00Z</dcterms:modified>
</cp:coreProperties>
</file>